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E1B" w:rsidRPr="00E95E27" w:rsidRDefault="001F5261" w:rsidP="00967E8C">
      <w:pPr>
        <w:pStyle w:val="Balk1"/>
        <w:spacing w:before="0"/>
        <w:ind w:left="1843" w:right="1843"/>
        <w:jc w:val="center"/>
        <w:rPr>
          <w:sz w:val="24"/>
          <w:szCs w:val="24"/>
          <w:lang w:val="tr-TR"/>
        </w:rPr>
      </w:pPr>
      <w:r w:rsidRPr="00E95E27">
        <w:rPr>
          <w:sz w:val="24"/>
          <w:szCs w:val="24"/>
          <w:lang w:val="tr-TR"/>
        </w:rPr>
        <w:t>HASAN KALYONCU</w:t>
      </w:r>
      <w:r w:rsidR="001E5474" w:rsidRPr="00E95E27">
        <w:rPr>
          <w:sz w:val="24"/>
          <w:szCs w:val="24"/>
          <w:lang w:val="tr-TR"/>
        </w:rPr>
        <w:t xml:space="preserve"> ÜNİVERSİTESİ</w:t>
      </w:r>
    </w:p>
    <w:p w:rsidR="00A40E1B" w:rsidRPr="00E95E27" w:rsidRDefault="001E5474" w:rsidP="00967E8C">
      <w:pPr>
        <w:ind w:left="1848" w:right="1843"/>
        <w:jc w:val="center"/>
        <w:rPr>
          <w:b/>
          <w:sz w:val="24"/>
          <w:szCs w:val="24"/>
          <w:lang w:val="tr-TR"/>
        </w:rPr>
      </w:pPr>
      <w:r w:rsidRPr="00E95E27">
        <w:rPr>
          <w:b/>
          <w:sz w:val="24"/>
          <w:szCs w:val="24"/>
          <w:lang w:val="tr-TR"/>
        </w:rPr>
        <w:t>İZİN KULLANIM USUL VE ESASLARININ BELİRLENMESİNE DAİR YÖNERGE</w:t>
      </w:r>
    </w:p>
    <w:p w:rsidR="00A40E1B" w:rsidRPr="00E42EF3" w:rsidRDefault="00BB0196" w:rsidP="00BB0196">
      <w:pPr>
        <w:pStyle w:val="GvdeMetni"/>
        <w:spacing w:before="0"/>
        <w:ind w:left="1842" w:right="1843" w:firstLine="0"/>
        <w:jc w:val="center"/>
        <w:rPr>
          <w:sz w:val="18"/>
          <w:szCs w:val="24"/>
          <w:lang w:val="tr-TR"/>
        </w:rPr>
      </w:pPr>
      <w:r>
        <w:rPr>
          <w:sz w:val="18"/>
          <w:szCs w:val="24"/>
          <w:lang w:val="tr-TR"/>
        </w:rPr>
        <w:t>(</w:t>
      </w:r>
      <w:r w:rsidR="00E42EF3" w:rsidRPr="00BB0196">
        <w:rPr>
          <w:i/>
          <w:sz w:val="18"/>
          <w:szCs w:val="24"/>
          <w:lang w:val="tr-TR"/>
        </w:rPr>
        <w:t>29/11</w:t>
      </w:r>
      <w:r w:rsidR="001F5261" w:rsidRPr="00BB0196">
        <w:rPr>
          <w:i/>
          <w:sz w:val="18"/>
          <w:szCs w:val="24"/>
          <w:lang w:val="tr-TR"/>
        </w:rPr>
        <w:t xml:space="preserve">/2018 </w:t>
      </w:r>
      <w:r>
        <w:rPr>
          <w:i/>
          <w:sz w:val="18"/>
          <w:szCs w:val="24"/>
          <w:lang w:val="tr-TR"/>
        </w:rPr>
        <w:t>tarih ve</w:t>
      </w:r>
      <w:r w:rsidR="00E42EF3" w:rsidRPr="00BB0196">
        <w:rPr>
          <w:i/>
          <w:sz w:val="18"/>
          <w:szCs w:val="24"/>
          <w:lang w:val="tr-TR"/>
        </w:rPr>
        <w:t xml:space="preserve"> 10 </w:t>
      </w:r>
      <w:proofErr w:type="spellStart"/>
      <w:r w:rsidR="00E42EF3" w:rsidRPr="00BB0196">
        <w:rPr>
          <w:i/>
          <w:sz w:val="18"/>
          <w:szCs w:val="24"/>
          <w:lang w:val="tr-TR"/>
        </w:rPr>
        <w:t>nolu</w:t>
      </w:r>
      <w:proofErr w:type="spellEnd"/>
      <w:r w:rsidR="00E42EF3" w:rsidRPr="00BB0196">
        <w:rPr>
          <w:i/>
          <w:sz w:val="18"/>
          <w:szCs w:val="24"/>
          <w:lang w:val="tr-TR"/>
        </w:rPr>
        <w:t xml:space="preserve"> Senato</w:t>
      </w:r>
      <w:r w:rsidRPr="00BB0196">
        <w:rPr>
          <w:i/>
          <w:sz w:val="18"/>
          <w:szCs w:val="24"/>
          <w:lang w:val="tr-TR"/>
        </w:rPr>
        <w:t xml:space="preserve"> ekidir</w:t>
      </w:r>
      <w:r w:rsidR="001E5474" w:rsidRPr="00E42EF3">
        <w:rPr>
          <w:sz w:val="18"/>
          <w:szCs w:val="24"/>
          <w:lang w:val="tr-TR"/>
        </w:rPr>
        <w:t>.</w:t>
      </w:r>
      <w:r>
        <w:rPr>
          <w:sz w:val="18"/>
          <w:szCs w:val="24"/>
          <w:lang w:val="tr-TR"/>
        </w:rPr>
        <w:t>)</w:t>
      </w:r>
    </w:p>
    <w:p w:rsidR="00A40E1B" w:rsidRPr="00E95E27" w:rsidRDefault="00A40E1B" w:rsidP="00563A7A">
      <w:pPr>
        <w:pStyle w:val="GvdeMetni"/>
        <w:spacing w:before="0"/>
        <w:ind w:left="0" w:firstLine="0"/>
        <w:jc w:val="both"/>
        <w:rPr>
          <w:sz w:val="24"/>
          <w:szCs w:val="24"/>
          <w:lang w:val="tr-TR"/>
        </w:rPr>
      </w:pPr>
    </w:p>
    <w:p w:rsidR="00A40E1B" w:rsidRPr="00E95E27" w:rsidRDefault="001E5474" w:rsidP="00563A7A">
      <w:pPr>
        <w:pStyle w:val="Balk1"/>
        <w:spacing w:before="0"/>
        <w:ind w:left="840"/>
        <w:jc w:val="both"/>
        <w:rPr>
          <w:sz w:val="24"/>
          <w:szCs w:val="24"/>
          <w:lang w:val="tr-TR"/>
        </w:rPr>
      </w:pPr>
      <w:r w:rsidRPr="00E95E27">
        <w:rPr>
          <w:sz w:val="24"/>
          <w:szCs w:val="24"/>
          <w:lang w:val="tr-TR"/>
        </w:rPr>
        <w:t>Amaç</w:t>
      </w:r>
    </w:p>
    <w:p w:rsidR="00A40E1B" w:rsidRPr="00E95E27" w:rsidRDefault="001E5474" w:rsidP="00563A7A">
      <w:pPr>
        <w:pStyle w:val="GvdeMetni"/>
        <w:spacing w:before="0"/>
        <w:ind w:left="120" w:right="99" w:firstLine="720"/>
        <w:jc w:val="both"/>
        <w:rPr>
          <w:sz w:val="24"/>
          <w:szCs w:val="24"/>
          <w:lang w:val="tr-TR"/>
        </w:rPr>
      </w:pPr>
      <w:r w:rsidRPr="00E95E27">
        <w:rPr>
          <w:b/>
          <w:sz w:val="24"/>
          <w:szCs w:val="24"/>
          <w:lang w:val="tr-TR"/>
        </w:rPr>
        <w:t xml:space="preserve">Madde 1- (1) </w:t>
      </w:r>
      <w:r w:rsidRPr="00E95E27">
        <w:rPr>
          <w:sz w:val="24"/>
          <w:szCs w:val="24"/>
          <w:lang w:val="tr-TR"/>
        </w:rPr>
        <w:t xml:space="preserve">Bu Yönergenin amacı, </w:t>
      </w:r>
      <w:r w:rsidR="001F5261" w:rsidRPr="00E95E27">
        <w:rPr>
          <w:sz w:val="24"/>
          <w:szCs w:val="24"/>
          <w:lang w:val="tr-TR"/>
        </w:rPr>
        <w:t xml:space="preserve">Hasan Kalyoncu Üniversitesinde </w:t>
      </w:r>
      <w:r w:rsidRPr="00E95E27">
        <w:rPr>
          <w:sz w:val="24"/>
          <w:szCs w:val="24"/>
          <w:lang w:val="tr-TR"/>
        </w:rPr>
        <w:t>görev yapan, kadrolu tüm personelin, yıllık ücretli izinlerini ve ücretsiz izinlerini kullanma usul ve esaslarını düzenlemektir.</w:t>
      </w:r>
    </w:p>
    <w:p w:rsidR="00A40E1B" w:rsidRPr="00E95E27" w:rsidRDefault="001E5474" w:rsidP="00563A7A">
      <w:pPr>
        <w:pStyle w:val="Balk1"/>
        <w:spacing w:before="0"/>
        <w:ind w:left="840"/>
        <w:jc w:val="both"/>
        <w:rPr>
          <w:sz w:val="24"/>
          <w:szCs w:val="24"/>
          <w:lang w:val="tr-TR"/>
        </w:rPr>
      </w:pPr>
      <w:r w:rsidRPr="00E95E27">
        <w:rPr>
          <w:sz w:val="24"/>
          <w:szCs w:val="24"/>
          <w:lang w:val="tr-TR"/>
        </w:rPr>
        <w:t>Kapsam</w:t>
      </w:r>
    </w:p>
    <w:p w:rsidR="00A40E1B" w:rsidRPr="00E95E27" w:rsidRDefault="001E5474" w:rsidP="00563A7A">
      <w:pPr>
        <w:pStyle w:val="GvdeMetni"/>
        <w:spacing w:before="0"/>
        <w:ind w:left="840" w:firstLine="0"/>
        <w:jc w:val="both"/>
        <w:rPr>
          <w:sz w:val="24"/>
          <w:szCs w:val="24"/>
          <w:lang w:val="tr-TR"/>
        </w:rPr>
      </w:pPr>
      <w:r w:rsidRPr="00E95E27">
        <w:rPr>
          <w:b/>
          <w:sz w:val="24"/>
          <w:szCs w:val="24"/>
          <w:lang w:val="tr-TR"/>
        </w:rPr>
        <w:t xml:space="preserve">Madde 2- </w:t>
      </w:r>
      <w:r w:rsidRPr="00E95E27">
        <w:rPr>
          <w:sz w:val="24"/>
          <w:szCs w:val="24"/>
          <w:lang w:val="tr-TR"/>
        </w:rPr>
        <w:t xml:space="preserve">(1) Bu Yönerge; </w:t>
      </w:r>
      <w:r w:rsidR="001F5261" w:rsidRPr="00E95E27">
        <w:rPr>
          <w:sz w:val="24"/>
          <w:szCs w:val="24"/>
          <w:lang w:val="tr-TR"/>
        </w:rPr>
        <w:t xml:space="preserve">Hasan Kalyoncu </w:t>
      </w:r>
      <w:r w:rsidRPr="00E95E27">
        <w:rPr>
          <w:sz w:val="24"/>
          <w:szCs w:val="24"/>
          <w:lang w:val="tr-TR"/>
        </w:rPr>
        <w:t>Üniversitesinde çalışan tüm kadrolu personeli kapsar.</w:t>
      </w:r>
    </w:p>
    <w:p w:rsidR="00A40E1B" w:rsidRPr="00E95E27" w:rsidRDefault="001E5474" w:rsidP="00563A7A">
      <w:pPr>
        <w:pStyle w:val="Balk1"/>
        <w:spacing w:before="0"/>
        <w:jc w:val="both"/>
        <w:rPr>
          <w:sz w:val="24"/>
          <w:szCs w:val="24"/>
          <w:lang w:val="tr-TR"/>
        </w:rPr>
      </w:pPr>
      <w:r w:rsidRPr="00E95E27">
        <w:rPr>
          <w:sz w:val="24"/>
          <w:szCs w:val="24"/>
          <w:lang w:val="tr-TR"/>
        </w:rPr>
        <w:t>Dayanak</w:t>
      </w:r>
    </w:p>
    <w:p w:rsidR="00A40E1B" w:rsidRPr="00E95E27" w:rsidRDefault="001E5474" w:rsidP="00563A7A">
      <w:pPr>
        <w:pStyle w:val="GvdeMetni"/>
        <w:spacing w:before="0"/>
        <w:ind w:firstLine="720"/>
        <w:jc w:val="both"/>
        <w:rPr>
          <w:sz w:val="24"/>
          <w:szCs w:val="24"/>
          <w:lang w:val="tr-TR"/>
        </w:rPr>
      </w:pPr>
      <w:r w:rsidRPr="00E95E27">
        <w:rPr>
          <w:b/>
          <w:sz w:val="24"/>
          <w:szCs w:val="24"/>
          <w:lang w:val="tr-TR"/>
        </w:rPr>
        <w:t xml:space="preserve">Madde 3- </w:t>
      </w:r>
      <w:r w:rsidRPr="00E95E27">
        <w:rPr>
          <w:sz w:val="24"/>
          <w:szCs w:val="24"/>
          <w:lang w:val="tr-TR"/>
        </w:rPr>
        <w:t xml:space="preserve">(1) Bu Yönerge, </w:t>
      </w:r>
      <w:r w:rsidR="001F5261" w:rsidRPr="00E95E27">
        <w:rPr>
          <w:sz w:val="24"/>
          <w:szCs w:val="24"/>
          <w:lang w:val="tr-TR"/>
        </w:rPr>
        <w:t>4857 sayılı İş Kanunu</w:t>
      </w:r>
      <w:r w:rsidR="00F665ED" w:rsidRPr="00E95E27">
        <w:rPr>
          <w:sz w:val="24"/>
          <w:szCs w:val="24"/>
          <w:lang w:val="tr-TR"/>
        </w:rPr>
        <w:t xml:space="preserve"> </w:t>
      </w:r>
      <w:r w:rsidR="00F665ED" w:rsidRPr="00E95E27">
        <w:rPr>
          <w:sz w:val="24"/>
          <w:szCs w:val="24"/>
        </w:rPr>
        <w:t>ile 2547 Sayılı Yükseköğretim Kanunu’nun ilgili maddeleri</w:t>
      </w:r>
      <w:r w:rsidR="00F665ED" w:rsidRPr="00E95E27">
        <w:rPr>
          <w:sz w:val="24"/>
          <w:szCs w:val="24"/>
          <w:lang w:val="tr-TR"/>
        </w:rPr>
        <w:t>ne</w:t>
      </w:r>
      <w:r w:rsidR="001F5261" w:rsidRPr="00E95E27">
        <w:rPr>
          <w:sz w:val="24"/>
          <w:szCs w:val="24"/>
          <w:lang w:val="tr-TR"/>
        </w:rPr>
        <w:t xml:space="preserve"> </w:t>
      </w:r>
      <w:r w:rsidRPr="00E95E27">
        <w:rPr>
          <w:sz w:val="24"/>
          <w:szCs w:val="24"/>
          <w:lang w:val="tr-TR"/>
        </w:rPr>
        <w:t>dayanılarak hazırlanmıştır.</w:t>
      </w:r>
    </w:p>
    <w:p w:rsidR="00A40E1B" w:rsidRPr="00E95E27" w:rsidRDefault="001E5474" w:rsidP="00563A7A">
      <w:pPr>
        <w:pStyle w:val="Balk1"/>
        <w:spacing w:before="0"/>
        <w:jc w:val="both"/>
        <w:rPr>
          <w:sz w:val="24"/>
          <w:szCs w:val="24"/>
          <w:lang w:val="tr-TR"/>
        </w:rPr>
      </w:pPr>
      <w:r w:rsidRPr="00E95E27">
        <w:rPr>
          <w:sz w:val="24"/>
          <w:szCs w:val="24"/>
          <w:lang w:val="tr-TR"/>
        </w:rPr>
        <w:t>Tanımlar</w:t>
      </w:r>
    </w:p>
    <w:p w:rsidR="00A40E1B" w:rsidRPr="00E95E27" w:rsidRDefault="001E5474" w:rsidP="00563A7A">
      <w:pPr>
        <w:ind w:left="839"/>
        <w:jc w:val="both"/>
        <w:rPr>
          <w:sz w:val="24"/>
          <w:szCs w:val="24"/>
          <w:lang w:val="tr-TR"/>
        </w:rPr>
      </w:pPr>
      <w:r w:rsidRPr="00E95E27">
        <w:rPr>
          <w:b/>
          <w:sz w:val="24"/>
          <w:szCs w:val="24"/>
          <w:lang w:val="tr-TR"/>
        </w:rPr>
        <w:t xml:space="preserve">Madde 4- </w:t>
      </w:r>
      <w:r w:rsidRPr="00E95E27">
        <w:rPr>
          <w:sz w:val="24"/>
          <w:szCs w:val="24"/>
          <w:lang w:val="tr-TR"/>
        </w:rPr>
        <w:t>(1) Bu Yönergede geçen deyimlerden,</w:t>
      </w:r>
    </w:p>
    <w:p w:rsidR="0078348C" w:rsidRPr="00E95E27" w:rsidRDefault="0078348C" w:rsidP="00563A7A">
      <w:pPr>
        <w:ind w:firstLine="720"/>
        <w:jc w:val="both"/>
        <w:rPr>
          <w:sz w:val="24"/>
          <w:szCs w:val="24"/>
          <w:lang w:val="tr-TR"/>
        </w:rPr>
      </w:pPr>
      <w:r w:rsidRPr="00E95E27">
        <w:rPr>
          <w:b/>
          <w:sz w:val="24"/>
          <w:szCs w:val="24"/>
          <w:lang w:val="tr-TR"/>
        </w:rPr>
        <w:t>Akademik Personel;</w:t>
      </w:r>
      <w:r w:rsidRPr="00E95E27">
        <w:rPr>
          <w:sz w:val="24"/>
          <w:szCs w:val="24"/>
          <w:lang w:val="tr-TR"/>
        </w:rPr>
        <w:t xml:space="preserve"> </w:t>
      </w:r>
      <w:r w:rsidR="00840E73" w:rsidRPr="00E95E27">
        <w:rPr>
          <w:sz w:val="24"/>
          <w:szCs w:val="24"/>
          <w:lang w:val="tr-TR"/>
        </w:rPr>
        <w:t xml:space="preserve">Hasan Kalyoncu </w:t>
      </w:r>
      <w:r w:rsidRPr="00E95E27">
        <w:rPr>
          <w:sz w:val="24"/>
          <w:szCs w:val="24"/>
          <w:lang w:val="tr-TR"/>
        </w:rPr>
        <w:t>Üniversitesinde görev yapan tam zamanlı öğreti</w:t>
      </w:r>
      <w:r w:rsidR="00967E8C">
        <w:rPr>
          <w:sz w:val="24"/>
          <w:szCs w:val="24"/>
          <w:lang w:val="tr-TR"/>
        </w:rPr>
        <w:t>m üyeleri, öğretim elemanları</w:t>
      </w:r>
      <w:r w:rsidRPr="00E95E27">
        <w:rPr>
          <w:sz w:val="24"/>
          <w:szCs w:val="24"/>
          <w:lang w:val="tr-TR"/>
        </w:rPr>
        <w:t>,</w:t>
      </w:r>
    </w:p>
    <w:p w:rsidR="00A40E1B" w:rsidRPr="00E95E27" w:rsidRDefault="001E5474" w:rsidP="00563A7A">
      <w:pPr>
        <w:ind w:left="839"/>
        <w:jc w:val="both"/>
        <w:rPr>
          <w:sz w:val="24"/>
          <w:szCs w:val="24"/>
          <w:lang w:val="tr-TR"/>
        </w:rPr>
      </w:pPr>
      <w:r w:rsidRPr="00E95E27">
        <w:rPr>
          <w:b/>
          <w:sz w:val="24"/>
          <w:szCs w:val="24"/>
          <w:lang w:val="tr-TR"/>
        </w:rPr>
        <w:t xml:space="preserve">Üniversite; </w:t>
      </w:r>
      <w:r w:rsidR="001F5261" w:rsidRPr="00E95E27">
        <w:rPr>
          <w:sz w:val="24"/>
          <w:szCs w:val="24"/>
          <w:lang w:val="tr-TR"/>
        </w:rPr>
        <w:t xml:space="preserve">Hasan Kalyoncu </w:t>
      </w:r>
      <w:r w:rsidRPr="00E95E27">
        <w:rPr>
          <w:sz w:val="24"/>
          <w:szCs w:val="24"/>
          <w:lang w:val="tr-TR"/>
        </w:rPr>
        <w:t>Üniversitesini,</w:t>
      </w:r>
    </w:p>
    <w:p w:rsidR="00A40E1B" w:rsidRPr="00E95E27" w:rsidRDefault="001E5474" w:rsidP="00563A7A">
      <w:pPr>
        <w:ind w:left="839"/>
        <w:jc w:val="both"/>
        <w:rPr>
          <w:sz w:val="24"/>
          <w:szCs w:val="24"/>
          <w:lang w:val="tr-TR"/>
        </w:rPr>
      </w:pPr>
      <w:r w:rsidRPr="00E95E27">
        <w:rPr>
          <w:b/>
          <w:sz w:val="24"/>
          <w:szCs w:val="24"/>
          <w:lang w:val="tr-TR"/>
        </w:rPr>
        <w:t xml:space="preserve">Rektör; </w:t>
      </w:r>
      <w:r w:rsidR="001F5261" w:rsidRPr="00E95E27">
        <w:rPr>
          <w:sz w:val="24"/>
          <w:szCs w:val="24"/>
          <w:lang w:val="tr-TR"/>
        </w:rPr>
        <w:t xml:space="preserve">Hasan Kalyoncu </w:t>
      </w:r>
      <w:r w:rsidRPr="00E95E27">
        <w:rPr>
          <w:sz w:val="24"/>
          <w:szCs w:val="24"/>
          <w:lang w:val="tr-TR"/>
        </w:rPr>
        <w:t>Üniversitesi Rektörünü,</w:t>
      </w:r>
    </w:p>
    <w:p w:rsidR="00A40E1B" w:rsidRPr="00E95E27" w:rsidRDefault="001E5474" w:rsidP="00563A7A">
      <w:pPr>
        <w:ind w:left="839"/>
        <w:jc w:val="both"/>
        <w:rPr>
          <w:sz w:val="24"/>
          <w:szCs w:val="24"/>
          <w:lang w:val="tr-TR"/>
        </w:rPr>
      </w:pPr>
      <w:r w:rsidRPr="00E95E27">
        <w:rPr>
          <w:b/>
          <w:sz w:val="24"/>
          <w:szCs w:val="24"/>
          <w:lang w:val="tr-TR"/>
        </w:rPr>
        <w:t xml:space="preserve">Genel Sekreter; </w:t>
      </w:r>
      <w:r w:rsidR="001F5261" w:rsidRPr="00E95E27">
        <w:rPr>
          <w:sz w:val="24"/>
          <w:szCs w:val="24"/>
          <w:lang w:val="tr-TR"/>
        </w:rPr>
        <w:t xml:space="preserve">Hasan Kalyoncu </w:t>
      </w:r>
      <w:r w:rsidRPr="00E95E27">
        <w:rPr>
          <w:sz w:val="24"/>
          <w:szCs w:val="24"/>
          <w:lang w:val="tr-TR"/>
        </w:rPr>
        <w:t>Üniversitesi Genel Sekreterini,</w:t>
      </w:r>
    </w:p>
    <w:p w:rsidR="00A40E1B" w:rsidRPr="00E95E27" w:rsidRDefault="0031250A" w:rsidP="00563A7A">
      <w:pPr>
        <w:pStyle w:val="GvdeMetni"/>
        <w:spacing w:before="0"/>
        <w:ind w:left="0" w:right="99" w:firstLine="720"/>
        <w:jc w:val="both"/>
        <w:rPr>
          <w:sz w:val="24"/>
          <w:szCs w:val="24"/>
          <w:lang w:val="tr-TR"/>
        </w:rPr>
      </w:pPr>
      <w:r w:rsidRPr="00E95E27">
        <w:rPr>
          <w:b/>
          <w:sz w:val="24"/>
          <w:szCs w:val="24"/>
          <w:lang w:val="tr-TR"/>
        </w:rPr>
        <w:t xml:space="preserve">  </w:t>
      </w:r>
      <w:r w:rsidR="001E5474" w:rsidRPr="00E95E27">
        <w:rPr>
          <w:b/>
          <w:sz w:val="24"/>
          <w:szCs w:val="24"/>
          <w:lang w:val="tr-TR"/>
        </w:rPr>
        <w:t xml:space="preserve">Birim Amiri; </w:t>
      </w:r>
      <w:r w:rsidR="001F5261" w:rsidRPr="00E95E27">
        <w:rPr>
          <w:sz w:val="24"/>
          <w:szCs w:val="24"/>
          <w:lang w:val="tr-TR"/>
        </w:rPr>
        <w:t xml:space="preserve">Hasan Kalyoncu </w:t>
      </w:r>
      <w:r w:rsidR="001E5474" w:rsidRPr="00E95E27">
        <w:rPr>
          <w:sz w:val="24"/>
          <w:szCs w:val="24"/>
          <w:lang w:val="tr-TR"/>
        </w:rPr>
        <w:t>Üniversitesinde görev yapan</w:t>
      </w:r>
      <w:r w:rsidR="005F35DA" w:rsidRPr="00E95E27">
        <w:rPr>
          <w:sz w:val="24"/>
          <w:szCs w:val="24"/>
          <w:lang w:val="tr-TR"/>
        </w:rPr>
        <w:t xml:space="preserve"> Dekan, Enstitü Müdürü, Yükseko</w:t>
      </w:r>
      <w:r w:rsidR="001E5474" w:rsidRPr="00E95E27">
        <w:rPr>
          <w:sz w:val="24"/>
          <w:szCs w:val="24"/>
          <w:lang w:val="tr-TR"/>
        </w:rPr>
        <w:t xml:space="preserve">kul Müdürü, </w:t>
      </w:r>
      <w:r w:rsidR="001F5261" w:rsidRPr="00E95E27">
        <w:rPr>
          <w:sz w:val="24"/>
          <w:szCs w:val="24"/>
          <w:lang w:val="tr-TR"/>
        </w:rPr>
        <w:t xml:space="preserve">   </w:t>
      </w:r>
      <w:r w:rsidR="001E5474" w:rsidRPr="00E95E27">
        <w:rPr>
          <w:sz w:val="24"/>
          <w:szCs w:val="24"/>
          <w:lang w:val="tr-TR"/>
        </w:rPr>
        <w:t>Müdür ve Birim sorumlularını,</w:t>
      </w:r>
    </w:p>
    <w:p w:rsidR="00A40E1B" w:rsidRPr="00E95E27" w:rsidRDefault="001E5474" w:rsidP="00563A7A">
      <w:pPr>
        <w:pStyle w:val="GvdeMetni"/>
        <w:spacing w:before="0"/>
        <w:ind w:left="839" w:firstLine="0"/>
        <w:jc w:val="both"/>
        <w:rPr>
          <w:sz w:val="24"/>
          <w:szCs w:val="24"/>
          <w:lang w:val="tr-TR"/>
        </w:rPr>
      </w:pPr>
      <w:r w:rsidRPr="00E95E27">
        <w:rPr>
          <w:b/>
          <w:sz w:val="24"/>
          <w:szCs w:val="24"/>
          <w:lang w:val="tr-TR"/>
        </w:rPr>
        <w:t xml:space="preserve">Merkez Müdürü; </w:t>
      </w:r>
      <w:r w:rsidR="001F5261" w:rsidRPr="00E95E27">
        <w:rPr>
          <w:sz w:val="24"/>
          <w:szCs w:val="24"/>
          <w:lang w:val="tr-TR"/>
        </w:rPr>
        <w:t xml:space="preserve">Hasan Kalyoncu </w:t>
      </w:r>
      <w:r w:rsidRPr="00E95E27">
        <w:rPr>
          <w:sz w:val="24"/>
          <w:szCs w:val="24"/>
          <w:lang w:val="tr-TR"/>
        </w:rPr>
        <w:t>Üniversit</w:t>
      </w:r>
      <w:r w:rsidR="001F5261" w:rsidRPr="00E95E27">
        <w:rPr>
          <w:sz w:val="24"/>
          <w:szCs w:val="24"/>
          <w:lang w:val="tr-TR"/>
        </w:rPr>
        <w:t xml:space="preserve">esi </w:t>
      </w:r>
      <w:r w:rsidRPr="00E95E27">
        <w:rPr>
          <w:sz w:val="24"/>
          <w:szCs w:val="24"/>
          <w:lang w:val="tr-TR"/>
        </w:rPr>
        <w:t>Uygulama ve Araştırma Merkezi Müdürlerini,</w:t>
      </w:r>
    </w:p>
    <w:p w:rsidR="00A40E1B" w:rsidRPr="00E95E27" w:rsidRDefault="001E5474" w:rsidP="00563A7A">
      <w:pPr>
        <w:pStyle w:val="GvdeMetni"/>
        <w:spacing w:before="0"/>
        <w:ind w:left="839" w:right="-5" w:firstLine="0"/>
        <w:jc w:val="both"/>
        <w:rPr>
          <w:sz w:val="24"/>
          <w:szCs w:val="24"/>
          <w:lang w:val="tr-TR"/>
        </w:rPr>
      </w:pPr>
      <w:r w:rsidRPr="00E95E27">
        <w:rPr>
          <w:b/>
          <w:sz w:val="24"/>
          <w:szCs w:val="24"/>
          <w:lang w:val="tr-TR"/>
        </w:rPr>
        <w:t xml:space="preserve">Personel; </w:t>
      </w:r>
      <w:r w:rsidR="001F5261" w:rsidRPr="00E95E27">
        <w:rPr>
          <w:sz w:val="24"/>
          <w:szCs w:val="24"/>
          <w:lang w:val="tr-TR"/>
        </w:rPr>
        <w:t xml:space="preserve">Hasan Kalyoncu </w:t>
      </w:r>
      <w:r w:rsidRPr="00E95E27">
        <w:rPr>
          <w:sz w:val="24"/>
          <w:szCs w:val="24"/>
          <w:lang w:val="tr-TR"/>
        </w:rPr>
        <w:t>Üniversitesi bünyesin</w:t>
      </w:r>
      <w:r w:rsidR="001F5261" w:rsidRPr="00E95E27">
        <w:rPr>
          <w:sz w:val="24"/>
          <w:szCs w:val="24"/>
          <w:lang w:val="tr-TR"/>
        </w:rPr>
        <w:t>de görev yapan tüm personeli, i</w:t>
      </w:r>
      <w:r w:rsidRPr="00E95E27">
        <w:rPr>
          <w:sz w:val="24"/>
          <w:szCs w:val="24"/>
          <w:lang w:val="tr-TR"/>
        </w:rPr>
        <w:t>fade eder.</w:t>
      </w:r>
    </w:p>
    <w:p w:rsidR="0078348C" w:rsidRPr="00E95E27" w:rsidRDefault="0078348C" w:rsidP="00563A7A">
      <w:pPr>
        <w:ind w:left="839"/>
        <w:jc w:val="both"/>
        <w:rPr>
          <w:sz w:val="24"/>
          <w:szCs w:val="24"/>
          <w:lang w:val="tr-TR"/>
        </w:rPr>
      </w:pPr>
      <w:r w:rsidRPr="00E95E27">
        <w:rPr>
          <w:b/>
          <w:sz w:val="24"/>
          <w:szCs w:val="24"/>
          <w:lang w:val="tr-TR"/>
        </w:rPr>
        <w:t>Yönetici:</w:t>
      </w:r>
      <w:r w:rsidRPr="00E95E27">
        <w:rPr>
          <w:sz w:val="24"/>
          <w:szCs w:val="24"/>
          <w:lang w:val="tr-TR"/>
        </w:rPr>
        <w:t xml:space="preserve"> </w:t>
      </w:r>
      <w:r w:rsidR="00F665ED" w:rsidRPr="00E95E27">
        <w:rPr>
          <w:sz w:val="24"/>
          <w:szCs w:val="24"/>
          <w:lang w:val="tr-TR"/>
        </w:rPr>
        <w:t>Hasan Kalyoncu</w:t>
      </w:r>
      <w:r w:rsidRPr="00E95E27">
        <w:rPr>
          <w:sz w:val="24"/>
          <w:szCs w:val="24"/>
          <w:lang w:val="tr-TR"/>
        </w:rPr>
        <w:t xml:space="preserve"> Üniversitesi İdari Birim Yöneticilerini</w:t>
      </w:r>
    </w:p>
    <w:p w:rsidR="0078348C" w:rsidRDefault="00F75343" w:rsidP="00563A7A">
      <w:pPr>
        <w:ind w:left="839"/>
        <w:jc w:val="both"/>
        <w:rPr>
          <w:sz w:val="24"/>
          <w:szCs w:val="24"/>
          <w:lang w:val="tr-TR"/>
        </w:rPr>
      </w:pPr>
      <w:proofErr w:type="gramStart"/>
      <w:r w:rsidRPr="00E95E27">
        <w:rPr>
          <w:sz w:val="24"/>
          <w:szCs w:val="24"/>
          <w:lang w:val="tr-TR"/>
        </w:rPr>
        <w:t>ifade</w:t>
      </w:r>
      <w:proofErr w:type="gramEnd"/>
      <w:r w:rsidRPr="00E95E27">
        <w:rPr>
          <w:sz w:val="24"/>
          <w:szCs w:val="24"/>
          <w:lang w:val="tr-TR"/>
        </w:rPr>
        <w:t xml:space="preserve"> eder.</w:t>
      </w:r>
    </w:p>
    <w:p w:rsidR="00563A7A" w:rsidRPr="00E95E27" w:rsidRDefault="00563A7A" w:rsidP="00563A7A">
      <w:pPr>
        <w:ind w:left="839"/>
        <w:jc w:val="both"/>
        <w:rPr>
          <w:sz w:val="24"/>
          <w:szCs w:val="24"/>
          <w:lang w:val="tr-TR"/>
        </w:rPr>
      </w:pPr>
    </w:p>
    <w:p w:rsidR="00A40E1B" w:rsidRPr="00E95E27" w:rsidRDefault="001E5474" w:rsidP="00563A7A">
      <w:pPr>
        <w:pStyle w:val="Balk1"/>
        <w:spacing w:before="0"/>
        <w:jc w:val="both"/>
        <w:rPr>
          <w:sz w:val="24"/>
          <w:szCs w:val="24"/>
          <w:lang w:val="tr-TR"/>
        </w:rPr>
      </w:pPr>
      <w:r w:rsidRPr="00E95E27">
        <w:rPr>
          <w:sz w:val="24"/>
          <w:szCs w:val="24"/>
          <w:lang w:val="tr-TR"/>
        </w:rPr>
        <w:t>Genel İlkeler</w:t>
      </w:r>
    </w:p>
    <w:p w:rsidR="00A40E1B" w:rsidRPr="00E95E27" w:rsidRDefault="001E5474" w:rsidP="00563A7A">
      <w:pPr>
        <w:ind w:left="839"/>
        <w:jc w:val="both"/>
        <w:rPr>
          <w:b/>
          <w:sz w:val="24"/>
          <w:szCs w:val="24"/>
          <w:lang w:val="tr-TR"/>
        </w:rPr>
      </w:pPr>
      <w:r w:rsidRPr="00E95E27">
        <w:rPr>
          <w:b/>
          <w:sz w:val="24"/>
          <w:szCs w:val="24"/>
          <w:lang w:val="tr-TR"/>
        </w:rPr>
        <w:t>Yıllık Ücretli İzin Hakedişi</w:t>
      </w:r>
    </w:p>
    <w:p w:rsidR="00A40E1B" w:rsidRPr="00E95E27" w:rsidRDefault="001E5474" w:rsidP="00563A7A">
      <w:pPr>
        <w:pStyle w:val="GvdeMetni"/>
        <w:spacing w:before="0"/>
        <w:ind w:right="114" w:firstLine="720"/>
        <w:jc w:val="both"/>
        <w:rPr>
          <w:sz w:val="24"/>
          <w:szCs w:val="24"/>
          <w:lang w:val="tr-TR"/>
        </w:rPr>
      </w:pPr>
      <w:r w:rsidRPr="00E95E27">
        <w:rPr>
          <w:b/>
          <w:sz w:val="24"/>
          <w:szCs w:val="24"/>
          <w:lang w:val="tr-TR"/>
        </w:rPr>
        <w:t xml:space="preserve">Madde 5- </w:t>
      </w:r>
      <w:r w:rsidRPr="00E95E27">
        <w:rPr>
          <w:sz w:val="24"/>
          <w:szCs w:val="24"/>
          <w:lang w:val="tr-TR"/>
        </w:rPr>
        <w:t>(1) Personel, işe başladığı günden başlayarak, deneme süresi de dâhil olmak üzere, fiili olarak bir yılı tamamladığında, yıllık izne hak kazanır. Ancak askerlik nedeniyle hizmete ara verenler ile ücretsiz izine ayrılan personel, dönüşlerinde yeniden işe başlamaları halinde, hizmet dışında geçen süreleri bir yılı aşan kısma eklenerek izin hak ediş tarihi hesaplanır. Bu nedenle belirlenen tarih, izin hakediş tarihi olarak geçerli olacağından, yıllık izinleri yeni izin hakediş tarihine göre kullanılır.</w:t>
      </w:r>
    </w:p>
    <w:p w:rsidR="00A40E1B" w:rsidRPr="00E95E27" w:rsidRDefault="001E5474" w:rsidP="00563A7A">
      <w:pPr>
        <w:pStyle w:val="GvdeMetni"/>
        <w:spacing w:before="0"/>
        <w:ind w:right="117" w:firstLine="719"/>
        <w:jc w:val="both"/>
        <w:rPr>
          <w:sz w:val="24"/>
          <w:szCs w:val="24"/>
          <w:lang w:val="tr-TR"/>
        </w:rPr>
      </w:pPr>
      <w:r w:rsidRPr="00E95E27">
        <w:rPr>
          <w:b/>
          <w:sz w:val="24"/>
          <w:szCs w:val="24"/>
          <w:lang w:val="tr-TR"/>
        </w:rPr>
        <w:t xml:space="preserve">Madde 6- </w:t>
      </w:r>
      <w:r w:rsidRPr="00E95E27">
        <w:rPr>
          <w:sz w:val="24"/>
          <w:szCs w:val="24"/>
          <w:lang w:val="tr-TR"/>
        </w:rPr>
        <w:t>(1) İzinler, personelin talebi, kurumun ilkeleri ve işin gerekleri göz önüne alınarak amirin uygun bulacağı zamanlarda kullanılabilir. Olağanüstü hallerde ve Rektörlükçe görülen lüzum üzerine izin kullanılması durdurulabileceği gibi, birikmiş izinler toplu olarak da verilebilir. Bu durumda yönetimin kararı esastır.</w:t>
      </w:r>
    </w:p>
    <w:p w:rsidR="00A40E1B" w:rsidRPr="00E95E27" w:rsidRDefault="001E5474" w:rsidP="00563A7A">
      <w:pPr>
        <w:pStyle w:val="GvdeMetni"/>
        <w:spacing w:before="0"/>
        <w:ind w:right="116" w:firstLine="719"/>
        <w:jc w:val="both"/>
        <w:rPr>
          <w:sz w:val="24"/>
          <w:szCs w:val="24"/>
          <w:lang w:val="tr-TR"/>
        </w:rPr>
      </w:pPr>
      <w:r w:rsidRPr="00E95E27">
        <w:rPr>
          <w:b/>
          <w:sz w:val="24"/>
          <w:szCs w:val="24"/>
          <w:lang w:val="tr-TR"/>
        </w:rPr>
        <w:t xml:space="preserve">Madde 7- </w:t>
      </w:r>
      <w:r w:rsidRPr="00E95E27">
        <w:rPr>
          <w:sz w:val="24"/>
          <w:szCs w:val="24"/>
          <w:lang w:val="tr-TR"/>
        </w:rPr>
        <w:t xml:space="preserve">(1) İzine ayrılacak personelin yürüttüğü görevin aksamaması için en yakın amir tarafından göreve kimin vekâlet edeceği, personel izne ayrılmadan önce özel bir hüküm yoksa hiyerarşik kademeler dikkate alınarak makam ve </w:t>
      </w:r>
      <w:r w:rsidR="0012454A" w:rsidRPr="00E95E27">
        <w:rPr>
          <w:sz w:val="24"/>
          <w:szCs w:val="24"/>
          <w:lang w:val="tr-TR"/>
        </w:rPr>
        <w:t>unvan</w:t>
      </w:r>
      <w:r w:rsidRPr="00E95E27">
        <w:rPr>
          <w:sz w:val="24"/>
          <w:szCs w:val="24"/>
          <w:lang w:val="tr-TR"/>
        </w:rPr>
        <w:t xml:space="preserve"> bakımından en yakın olana vekâlet verilir.</w:t>
      </w:r>
    </w:p>
    <w:p w:rsidR="00A40E1B" w:rsidRDefault="001E5474" w:rsidP="00563A7A">
      <w:pPr>
        <w:pStyle w:val="GvdeMetni"/>
        <w:spacing w:before="0"/>
        <w:ind w:left="120" w:right="117" w:firstLine="719"/>
        <w:jc w:val="both"/>
        <w:rPr>
          <w:sz w:val="24"/>
          <w:szCs w:val="24"/>
          <w:lang w:val="tr-TR"/>
        </w:rPr>
      </w:pPr>
      <w:r w:rsidRPr="00E95E27">
        <w:rPr>
          <w:b/>
          <w:sz w:val="24"/>
          <w:szCs w:val="24"/>
          <w:lang w:val="tr-TR"/>
        </w:rPr>
        <w:t xml:space="preserve">Madde 8- </w:t>
      </w:r>
      <w:r w:rsidRPr="00E95E27">
        <w:rPr>
          <w:sz w:val="24"/>
          <w:szCs w:val="24"/>
          <w:lang w:val="tr-TR"/>
        </w:rPr>
        <w:t>(1) Üniversite bünyesinde bulunan tüm birimler, her yıl Mayıs ayına kadar personelin yıllık izin planlarını yaparlar</w:t>
      </w:r>
      <w:r w:rsidRPr="00E95E27">
        <w:rPr>
          <w:i/>
          <w:sz w:val="24"/>
          <w:szCs w:val="24"/>
          <w:lang w:val="tr-TR"/>
        </w:rPr>
        <w:t xml:space="preserve">. </w:t>
      </w:r>
      <w:r w:rsidRPr="00E95E27">
        <w:rPr>
          <w:sz w:val="24"/>
          <w:szCs w:val="24"/>
          <w:lang w:val="tr-TR"/>
        </w:rPr>
        <w:t xml:space="preserve">İzin planları, birimler tarafından iş planları doğrultusunda, personelin kıdemi, izin gün sayısı ve görevini yürütecek personel dikkate alınarak hazırlanır ve </w:t>
      </w:r>
      <w:r w:rsidR="0012454A" w:rsidRPr="00E95E27">
        <w:rPr>
          <w:sz w:val="24"/>
          <w:szCs w:val="24"/>
          <w:lang w:val="tr-TR"/>
        </w:rPr>
        <w:t>personel müdürlüğüne</w:t>
      </w:r>
      <w:r w:rsidRPr="00E95E27">
        <w:rPr>
          <w:sz w:val="24"/>
          <w:szCs w:val="24"/>
          <w:lang w:val="tr-TR"/>
        </w:rPr>
        <w:t xml:space="preserve"> gönderilir.</w:t>
      </w:r>
    </w:p>
    <w:p w:rsidR="00EA7A86" w:rsidRDefault="00EA7A86" w:rsidP="00563A7A">
      <w:pPr>
        <w:pStyle w:val="GvdeMetni"/>
        <w:spacing w:before="0"/>
        <w:ind w:left="120" w:right="117" w:firstLine="719"/>
        <w:jc w:val="both"/>
        <w:rPr>
          <w:sz w:val="24"/>
          <w:szCs w:val="24"/>
          <w:lang w:val="tr-TR"/>
        </w:rPr>
      </w:pPr>
    </w:p>
    <w:p w:rsidR="00A40E1B" w:rsidRPr="00E95E27" w:rsidRDefault="001E5474" w:rsidP="00563A7A">
      <w:pPr>
        <w:pStyle w:val="Balk1"/>
        <w:spacing w:before="0"/>
        <w:ind w:left="840"/>
        <w:jc w:val="both"/>
        <w:rPr>
          <w:sz w:val="24"/>
          <w:szCs w:val="24"/>
          <w:lang w:val="tr-TR"/>
        </w:rPr>
      </w:pPr>
      <w:r w:rsidRPr="00E95E27">
        <w:rPr>
          <w:sz w:val="24"/>
          <w:szCs w:val="24"/>
          <w:lang w:val="tr-TR"/>
        </w:rPr>
        <w:t>Yıllık Ücretli İzin Süreleri</w:t>
      </w:r>
    </w:p>
    <w:p w:rsidR="00A40E1B" w:rsidRPr="00E95E27" w:rsidRDefault="001E5474" w:rsidP="00563A7A">
      <w:pPr>
        <w:pStyle w:val="GvdeMetni"/>
        <w:spacing w:before="0"/>
        <w:ind w:left="120" w:firstLine="719"/>
        <w:jc w:val="both"/>
        <w:rPr>
          <w:sz w:val="24"/>
          <w:szCs w:val="24"/>
          <w:lang w:val="tr-TR"/>
        </w:rPr>
      </w:pPr>
      <w:r w:rsidRPr="00E95E27">
        <w:rPr>
          <w:b/>
          <w:sz w:val="24"/>
          <w:szCs w:val="24"/>
          <w:lang w:val="tr-TR"/>
        </w:rPr>
        <w:t xml:space="preserve">Madde 9- </w:t>
      </w:r>
      <w:r w:rsidRPr="00E95E27">
        <w:rPr>
          <w:sz w:val="24"/>
          <w:szCs w:val="24"/>
          <w:lang w:val="tr-TR"/>
        </w:rPr>
        <w:t>(1) 4857 sayılı İş Kanunun 53 üncü maddesine göre Üniversitede görev yapan personelin, yıllık hizmetlerine göre kullanabilecekleri izin süreleri;</w:t>
      </w:r>
    </w:p>
    <w:p w:rsidR="00A40E1B" w:rsidRPr="00E95E27" w:rsidRDefault="001E5474" w:rsidP="00563A7A">
      <w:pPr>
        <w:pStyle w:val="ListeParagraf"/>
        <w:numPr>
          <w:ilvl w:val="0"/>
          <w:numId w:val="10"/>
        </w:numPr>
        <w:tabs>
          <w:tab w:val="left" w:pos="1114"/>
        </w:tabs>
        <w:spacing w:before="0"/>
        <w:ind w:firstLine="360"/>
        <w:jc w:val="both"/>
        <w:rPr>
          <w:sz w:val="24"/>
          <w:szCs w:val="24"/>
          <w:lang w:val="tr-TR"/>
        </w:rPr>
      </w:pPr>
      <w:r w:rsidRPr="00E95E27">
        <w:rPr>
          <w:sz w:val="24"/>
          <w:szCs w:val="24"/>
          <w:lang w:val="tr-TR"/>
        </w:rPr>
        <w:t>Bir yıld</w:t>
      </w:r>
      <w:r w:rsidR="00BC6F7C">
        <w:rPr>
          <w:sz w:val="24"/>
          <w:szCs w:val="24"/>
          <w:lang w:val="tr-TR"/>
        </w:rPr>
        <w:t>an on yıla kadar (on</w:t>
      </w:r>
      <w:r w:rsidRPr="00E95E27">
        <w:rPr>
          <w:sz w:val="24"/>
          <w:szCs w:val="24"/>
          <w:lang w:val="tr-TR"/>
        </w:rPr>
        <w:t xml:space="preserve"> yıl dâhil) olanlara </w:t>
      </w:r>
      <w:r w:rsidR="00BC6F7C">
        <w:rPr>
          <w:sz w:val="24"/>
          <w:szCs w:val="24"/>
          <w:lang w:val="tr-TR"/>
        </w:rPr>
        <w:t>20</w:t>
      </w:r>
      <w:r w:rsidR="001F5261" w:rsidRPr="00E95E27">
        <w:rPr>
          <w:sz w:val="24"/>
          <w:szCs w:val="24"/>
          <w:lang w:val="tr-TR"/>
        </w:rPr>
        <w:t xml:space="preserve"> </w:t>
      </w:r>
      <w:r w:rsidR="00BC6F7C">
        <w:rPr>
          <w:b/>
          <w:i/>
          <w:sz w:val="24"/>
          <w:szCs w:val="24"/>
          <w:lang w:val="tr-TR"/>
        </w:rPr>
        <w:t xml:space="preserve">yirmi </w:t>
      </w:r>
      <w:r w:rsidR="001F5261" w:rsidRPr="00E95E27">
        <w:rPr>
          <w:sz w:val="24"/>
          <w:szCs w:val="24"/>
          <w:lang w:val="tr-TR"/>
        </w:rPr>
        <w:t>gün</w:t>
      </w:r>
      <w:r w:rsidR="00BC6F7C">
        <w:rPr>
          <w:sz w:val="24"/>
          <w:szCs w:val="24"/>
          <w:lang w:val="tr-TR"/>
        </w:rPr>
        <w:t>,</w:t>
      </w:r>
    </w:p>
    <w:p w:rsidR="00A40E1B" w:rsidRPr="00E95E27" w:rsidRDefault="00BC6F7C" w:rsidP="00563A7A">
      <w:pPr>
        <w:pStyle w:val="ListeParagraf"/>
        <w:numPr>
          <w:ilvl w:val="0"/>
          <w:numId w:val="10"/>
        </w:numPr>
        <w:tabs>
          <w:tab w:val="left" w:pos="1114"/>
        </w:tabs>
        <w:spacing w:before="0"/>
        <w:ind w:left="1113" w:hanging="285"/>
        <w:jc w:val="both"/>
        <w:rPr>
          <w:sz w:val="24"/>
          <w:szCs w:val="24"/>
          <w:lang w:val="tr-TR"/>
        </w:rPr>
      </w:pPr>
      <w:r>
        <w:rPr>
          <w:sz w:val="24"/>
          <w:szCs w:val="24"/>
          <w:lang w:val="tr-TR"/>
        </w:rPr>
        <w:t>On</w:t>
      </w:r>
      <w:r w:rsidR="001E5474" w:rsidRPr="00E95E27">
        <w:rPr>
          <w:sz w:val="24"/>
          <w:szCs w:val="24"/>
          <w:lang w:val="tr-TR"/>
        </w:rPr>
        <w:t xml:space="preserve"> yıldan fazla</w:t>
      </w:r>
      <w:r>
        <w:rPr>
          <w:sz w:val="24"/>
          <w:szCs w:val="24"/>
          <w:lang w:val="tr-TR"/>
        </w:rPr>
        <w:t xml:space="preserve"> olanlara 30</w:t>
      </w:r>
      <w:r w:rsidR="001F5261" w:rsidRPr="00E95E27">
        <w:rPr>
          <w:sz w:val="24"/>
          <w:szCs w:val="24"/>
          <w:lang w:val="tr-TR"/>
        </w:rPr>
        <w:t xml:space="preserve"> </w:t>
      </w:r>
      <w:r>
        <w:rPr>
          <w:b/>
          <w:i/>
          <w:sz w:val="24"/>
          <w:szCs w:val="24"/>
          <w:lang w:val="tr-TR"/>
        </w:rPr>
        <w:t>otuz</w:t>
      </w:r>
      <w:r w:rsidR="001E5474" w:rsidRPr="00E95E27">
        <w:rPr>
          <w:b/>
          <w:i/>
          <w:sz w:val="24"/>
          <w:szCs w:val="24"/>
          <w:lang w:val="tr-TR"/>
        </w:rPr>
        <w:t xml:space="preserve"> </w:t>
      </w:r>
      <w:r w:rsidR="001F5261" w:rsidRPr="00E95E27">
        <w:rPr>
          <w:sz w:val="24"/>
          <w:szCs w:val="24"/>
          <w:lang w:val="tr-TR"/>
        </w:rPr>
        <w:t>gün</w:t>
      </w:r>
      <w:r w:rsidR="001E5474" w:rsidRPr="00E95E27">
        <w:rPr>
          <w:sz w:val="24"/>
          <w:szCs w:val="24"/>
          <w:lang w:val="tr-TR"/>
        </w:rPr>
        <w:t>,</w:t>
      </w:r>
    </w:p>
    <w:p w:rsidR="00E42EF3" w:rsidRDefault="00E42EF3" w:rsidP="00563A7A">
      <w:pPr>
        <w:pStyle w:val="ListeParagraf"/>
        <w:numPr>
          <w:ilvl w:val="0"/>
          <w:numId w:val="10"/>
        </w:numPr>
        <w:tabs>
          <w:tab w:val="left" w:pos="1114"/>
        </w:tabs>
        <w:spacing w:before="0"/>
        <w:ind w:right="-5" w:firstLine="360"/>
        <w:jc w:val="both"/>
        <w:rPr>
          <w:sz w:val="24"/>
          <w:szCs w:val="24"/>
          <w:lang w:val="tr-TR"/>
        </w:rPr>
      </w:pPr>
      <w:r>
        <w:rPr>
          <w:sz w:val="24"/>
          <w:szCs w:val="24"/>
          <w:lang w:val="tr-TR"/>
        </w:rPr>
        <w:t>Saatlik ve yarım gün alınan izinlerin toplamı yıllık izinden düşülür.</w:t>
      </w:r>
    </w:p>
    <w:p w:rsidR="00A40E1B" w:rsidRDefault="001E5474" w:rsidP="00563A7A">
      <w:pPr>
        <w:pStyle w:val="ListeParagraf"/>
        <w:numPr>
          <w:ilvl w:val="0"/>
          <w:numId w:val="9"/>
        </w:numPr>
        <w:tabs>
          <w:tab w:val="left" w:pos="1126"/>
        </w:tabs>
        <w:spacing w:before="0"/>
        <w:ind w:left="1125" w:hanging="285"/>
        <w:jc w:val="both"/>
        <w:rPr>
          <w:sz w:val="24"/>
          <w:szCs w:val="24"/>
          <w:lang w:val="tr-TR"/>
        </w:rPr>
      </w:pPr>
      <w:r w:rsidRPr="00E95E27">
        <w:rPr>
          <w:sz w:val="24"/>
          <w:szCs w:val="24"/>
          <w:lang w:val="tr-TR"/>
        </w:rPr>
        <w:t xml:space="preserve">Yabancı uyruklu personelin izin süreleri sözleşmelerinde belirtilen süre ve </w:t>
      </w:r>
      <w:proofErr w:type="gramStart"/>
      <w:r w:rsidRPr="00E95E27">
        <w:rPr>
          <w:sz w:val="24"/>
          <w:szCs w:val="24"/>
          <w:lang w:val="tr-TR"/>
        </w:rPr>
        <w:t>kriterlere</w:t>
      </w:r>
      <w:proofErr w:type="gramEnd"/>
      <w:r w:rsidRPr="00E95E27">
        <w:rPr>
          <w:sz w:val="24"/>
          <w:szCs w:val="24"/>
          <w:lang w:val="tr-TR"/>
        </w:rPr>
        <w:t xml:space="preserve"> göre</w:t>
      </w:r>
      <w:r w:rsidRPr="00E95E27">
        <w:rPr>
          <w:spacing w:val="-23"/>
          <w:sz w:val="24"/>
          <w:szCs w:val="24"/>
          <w:lang w:val="tr-TR"/>
        </w:rPr>
        <w:t xml:space="preserve"> </w:t>
      </w:r>
      <w:r w:rsidRPr="00E95E27">
        <w:rPr>
          <w:sz w:val="24"/>
          <w:szCs w:val="24"/>
          <w:lang w:val="tr-TR"/>
        </w:rPr>
        <w:lastRenderedPageBreak/>
        <w:t>kullandırılır.</w:t>
      </w:r>
    </w:p>
    <w:p w:rsidR="00563A7A" w:rsidRPr="00563A7A" w:rsidRDefault="00563A7A" w:rsidP="00563A7A">
      <w:pPr>
        <w:tabs>
          <w:tab w:val="left" w:pos="1126"/>
        </w:tabs>
        <w:jc w:val="both"/>
        <w:rPr>
          <w:sz w:val="24"/>
          <w:szCs w:val="24"/>
          <w:lang w:val="tr-TR"/>
        </w:rPr>
      </w:pPr>
    </w:p>
    <w:p w:rsidR="00A40E1B" w:rsidRPr="00E95E27" w:rsidRDefault="001E5474" w:rsidP="00563A7A">
      <w:pPr>
        <w:pStyle w:val="Balk1"/>
        <w:spacing w:before="0"/>
        <w:ind w:left="840"/>
        <w:jc w:val="both"/>
        <w:rPr>
          <w:sz w:val="24"/>
          <w:szCs w:val="24"/>
          <w:lang w:val="tr-TR"/>
        </w:rPr>
      </w:pPr>
      <w:r w:rsidRPr="00E95E27">
        <w:rPr>
          <w:sz w:val="24"/>
          <w:szCs w:val="24"/>
          <w:lang w:val="tr-TR"/>
        </w:rPr>
        <w:t>Yıllık Ücretli İzin Usul ve Esasları</w:t>
      </w:r>
    </w:p>
    <w:p w:rsidR="00A40E1B" w:rsidRPr="00E95E27" w:rsidRDefault="001E5474" w:rsidP="00563A7A">
      <w:pPr>
        <w:pStyle w:val="GvdeMetni"/>
        <w:spacing w:before="0"/>
        <w:ind w:left="120"/>
        <w:jc w:val="both"/>
        <w:rPr>
          <w:sz w:val="24"/>
          <w:szCs w:val="24"/>
          <w:lang w:val="tr-TR"/>
        </w:rPr>
      </w:pPr>
      <w:r w:rsidRPr="00E95E27">
        <w:rPr>
          <w:b/>
          <w:sz w:val="24"/>
          <w:szCs w:val="24"/>
          <w:lang w:val="tr-TR"/>
        </w:rPr>
        <w:t>Madde 10</w:t>
      </w:r>
      <w:r w:rsidRPr="00E95E27">
        <w:rPr>
          <w:sz w:val="24"/>
          <w:szCs w:val="24"/>
          <w:lang w:val="tr-TR"/>
        </w:rPr>
        <w:t>- (1) Üniversite bünyesinde görev yapan personel,</w:t>
      </w:r>
      <w:r w:rsidR="00D749E6" w:rsidRPr="00E95E27">
        <w:rPr>
          <w:sz w:val="24"/>
          <w:szCs w:val="24"/>
          <w:lang w:val="tr-TR"/>
        </w:rPr>
        <w:t xml:space="preserve"> yıllık</w:t>
      </w:r>
      <w:r w:rsidR="00CD44CB" w:rsidRPr="00E95E27">
        <w:rPr>
          <w:sz w:val="24"/>
          <w:szCs w:val="24"/>
          <w:lang w:val="tr-TR"/>
        </w:rPr>
        <w:t xml:space="preserve"> ücretli</w:t>
      </w:r>
      <w:r w:rsidR="00D749E6" w:rsidRPr="00E95E27">
        <w:rPr>
          <w:sz w:val="24"/>
          <w:szCs w:val="24"/>
          <w:lang w:val="tr-TR"/>
        </w:rPr>
        <w:t xml:space="preserve"> iznini aşağıda belirtilen usul ve esaslar doğrultusunda kullanır.</w:t>
      </w:r>
    </w:p>
    <w:p w:rsidR="00A40E1B" w:rsidRPr="00E95E27" w:rsidRDefault="001E5474" w:rsidP="00563A7A">
      <w:pPr>
        <w:pStyle w:val="ListeParagraf"/>
        <w:numPr>
          <w:ilvl w:val="0"/>
          <w:numId w:val="8"/>
        </w:numPr>
        <w:tabs>
          <w:tab w:val="left" w:pos="973"/>
        </w:tabs>
        <w:spacing w:before="0"/>
        <w:ind w:right="116" w:firstLine="708"/>
        <w:jc w:val="both"/>
        <w:rPr>
          <w:sz w:val="24"/>
          <w:szCs w:val="24"/>
          <w:lang w:val="tr-TR"/>
        </w:rPr>
      </w:pPr>
      <w:r w:rsidRPr="00E95E27">
        <w:rPr>
          <w:sz w:val="24"/>
          <w:szCs w:val="24"/>
          <w:lang w:val="tr-TR"/>
        </w:rPr>
        <w:t xml:space="preserve">Yıllık izin, ait olduğu yıl içinde kullanılır ve işveren tarafından bölünemez. Ancak tarafların anlaşması halinde, çalışanın talebi ile bir bölümü </w:t>
      </w:r>
      <w:r w:rsidR="009D4907">
        <w:rPr>
          <w:b/>
          <w:sz w:val="24"/>
          <w:szCs w:val="24"/>
          <w:lang w:val="tr-TR"/>
        </w:rPr>
        <w:t>on günden az</w:t>
      </w:r>
      <w:r w:rsidRPr="00E95E27">
        <w:rPr>
          <w:b/>
          <w:sz w:val="24"/>
          <w:szCs w:val="24"/>
          <w:lang w:val="tr-TR"/>
        </w:rPr>
        <w:t xml:space="preserve"> olmamak üzere en fazla üçe</w:t>
      </w:r>
      <w:r w:rsidRPr="00E95E27">
        <w:rPr>
          <w:b/>
          <w:spacing w:val="-13"/>
          <w:sz w:val="24"/>
          <w:szCs w:val="24"/>
          <w:lang w:val="tr-TR"/>
        </w:rPr>
        <w:t xml:space="preserve"> </w:t>
      </w:r>
      <w:r w:rsidRPr="00E95E27">
        <w:rPr>
          <w:sz w:val="24"/>
          <w:szCs w:val="24"/>
          <w:lang w:val="tr-TR"/>
        </w:rPr>
        <w:t>bölünebilir.</w:t>
      </w:r>
    </w:p>
    <w:p w:rsidR="00CD44CB" w:rsidRPr="00E95E27" w:rsidRDefault="00E11514" w:rsidP="00563A7A">
      <w:pPr>
        <w:pStyle w:val="ListeParagraf"/>
        <w:numPr>
          <w:ilvl w:val="0"/>
          <w:numId w:val="8"/>
        </w:numPr>
        <w:tabs>
          <w:tab w:val="left" w:pos="973"/>
        </w:tabs>
        <w:spacing w:before="0"/>
        <w:ind w:right="116" w:firstLine="708"/>
        <w:jc w:val="both"/>
        <w:rPr>
          <w:sz w:val="24"/>
          <w:szCs w:val="24"/>
          <w:lang w:val="tr-TR"/>
        </w:rPr>
      </w:pPr>
      <w:r w:rsidRPr="00E95E27">
        <w:rPr>
          <w:sz w:val="24"/>
          <w:szCs w:val="24"/>
          <w:lang w:val="tr-TR"/>
        </w:rPr>
        <w:t>Yıllık İzinlerin hak edildiği yıl içinde kullanılması esastır. Ancak a</w:t>
      </w:r>
      <w:r w:rsidR="00CD44CB" w:rsidRPr="00E95E27">
        <w:rPr>
          <w:sz w:val="24"/>
          <w:szCs w:val="24"/>
          <w:lang w:val="tr-TR"/>
        </w:rPr>
        <w:t>it olduğu yıl içinde kullanılmayan izinler b</w:t>
      </w:r>
      <w:r w:rsidR="00435661">
        <w:rPr>
          <w:sz w:val="24"/>
          <w:szCs w:val="24"/>
          <w:lang w:val="tr-TR"/>
        </w:rPr>
        <w:t>ir sonraki yıla devredilebilir.</w:t>
      </w:r>
    </w:p>
    <w:p w:rsidR="00A40E1B" w:rsidRPr="00E95E27" w:rsidRDefault="001E5474" w:rsidP="00563A7A">
      <w:pPr>
        <w:pStyle w:val="ListeParagraf"/>
        <w:numPr>
          <w:ilvl w:val="0"/>
          <w:numId w:val="8"/>
        </w:numPr>
        <w:tabs>
          <w:tab w:val="left" w:pos="1114"/>
        </w:tabs>
        <w:spacing w:before="0"/>
        <w:ind w:right="118" w:firstLine="708"/>
        <w:jc w:val="both"/>
        <w:rPr>
          <w:sz w:val="24"/>
          <w:szCs w:val="24"/>
          <w:lang w:val="tr-TR"/>
        </w:rPr>
      </w:pPr>
      <w:r w:rsidRPr="00E95E27">
        <w:rPr>
          <w:sz w:val="24"/>
          <w:szCs w:val="24"/>
          <w:lang w:val="tr-TR"/>
        </w:rPr>
        <w:t>Per</w:t>
      </w:r>
      <w:r w:rsidR="009D4907">
        <w:rPr>
          <w:sz w:val="24"/>
          <w:szCs w:val="24"/>
          <w:lang w:val="tr-TR"/>
        </w:rPr>
        <w:t xml:space="preserve">sonelin izne ayrılmadan </w:t>
      </w:r>
      <w:proofErr w:type="spellStart"/>
      <w:r w:rsidR="009D4907">
        <w:rPr>
          <w:sz w:val="24"/>
          <w:szCs w:val="24"/>
          <w:lang w:val="tr-TR"/>
        </w:rPr>
        <w:t>onbeş</w:t>
      </w:r>
      <w:proofErr w:type="spellEnd"/>
      <w:r w:rsidR="009D4907">
        <w:rPr>
          <w:sz w:val="24"/>
          <w:szCs w:val="24"/>
          <w:lang w:val="tr-TR"/>
        </w:rPr>
        <w:t xml:space="preserve"> gün </w:t>
      </w:r>
      <w:r w:rsidRPr="00E95E27">
        <w:rPr>
          <w:sz w:val="24"/>
          <w:szCs w:val="24"/>
          <w:lang w:val="tr-TR"/>
        </w:rPr>
        <w:t>önce</w:t>
      </w:r>
      <w:r w:rsidR="009D4907">
        <w:rPr>
          <w:sz w:val="24"/>
          <w:szCs w:val="24"/>
          <w:lang w:val="tr-TR"/>
        </w:rPr>
        <w:t>den</w:t>
      </w:r>
      <w:r w:rsidRPr="00E95E27">
        <w:rPr>
          <w:i/>
          <w:sz w:val="24"/>
          <w:szCs w:val="24"/>
          <w:lang w:val="tr-TR"/>
        </w:rPr>
        <w:t xml:space="preserve">, </w:t>
      </w:r>
      <w:r w:rsidRPr="00E95E27">
        <w:rPr>
          <w:sz w:val="24"/>
          <w:szCs w:val="24"/>
          <w:lang w:val="tr-TR"/>
        </w:rPr>
        <w:t>onaylı izin talep formunu çalı</w:t>
      </w:r>
      <w:r w:rsidR="001F5261" w:rsidRPr="00E95E27">
        <w:rPr>
          <w:sz w:val="24"/>
          <w:szCs w:val="24"/>
          <w:lang w:val="tr-TR"/>
        </w:rPr>
        <w:t xml:space="preserve">ştığı kurumun personel müdürlüğüne </w:t>
      </w:r>
      <w:r w:rsidRPr="00E95E27">
        <w:rPr>
          <w:sz w:val="24"/>
          <w:szCs w:val="24"/>
          <w:lang w:val="tr-TR"/>
        </w:rPr>
        <w:t>teslim etmesi gerekmektedir.</w:t>
      </w:r>
    </w:p>
    <w:p w:rsidR="00A40E1B" w:rsidRPr="00E95E27" w:rsidRDefault="001E5474" w:rsidP="00563A7A">
      <w:pPr>
        <w:pStyle w:val="ListeParagraf"/>
        <w:numPr>
          <w:ilvl w:val="0"/>
          <w:numId w:val="8"/>
        </w:numPr>
        <w:tabs>
          <w:tab w:val="left" w:pos="973"/>
        </w:tabs>
        <w:spacing w:before="0"/>
        <w:ind w:right="116" w:firstLine="708"/>
        <w:jc w:val="both"/>
        <w:rPr>
          <w:sz w:val="24"/>
          <w:szCs w:val="24"/>
          <w:lang w:val="tr-TR"/>
        </w:rPr>
      </w:pPr>
      <w:r w:rsidRPr="00E95E27">
        <w:rPr>
          <w:sz w:val="24"/>
          <w:szCs w:val="24"/>
          <w:lang w:val="tr-TR"/>
        </w:rPr>
        <w:t>Akademik personelin yıllık izinlerini yaz döneminde ve yarıyıl tatilinde kullanması esastır. Akademik</w:t>
      </w:r>
      <w:r w:rsidR="00840E73" w:rsidRPr="00E95E27">
        <w:rPr>
          <w:sz w:val="24"/>
          <w:szCs w:val="24"/>
          <w:lang w:val="tr-TR"/>
        </w:rPr>
        <w:t xml:space="preserve"> personel</w:t>
      </w:r>
      <w:r w:rsidRPr="00E95E27">
        <w:rPr>
          <w:sz w:val="24"/>
          <w:szCs w:val="24"/>
          <w:lang w:val="tr-TR"/>
        </w:rPr>
        <w:t>, eğitim- öğretim dönemi içinde yıllık izne ayrılamaz. Zorunlu hallerde izin formu ile birlikte mazeretini beyan etmek durumundadır.</w:t>
      </w:r>
      <w:r w:rsidRPr="00E95E27">
        <w:rPr>
          <w:spacing w:val="-3"/>
          <w:sz w:val="24"/>
          <w:szCs w:val="24"/>
          <w:lang w:val="tr-TR"/>
        </w:rPr>
        <w:t xml:space="preserve"> </w:t>
      </w:r>
      <w:r w:rsidRPr="00E95E27">
        <w:rPr>
          <w:sz w:val="24"/>
          <w:szCs w:val="24"/>
          <w:lang w:val="tr-TR"/>
        </w:rPr>
        <w:t>Ancak</w:t>
      </w:r>
      <w:r w:rsidRPr="00E95E27">
        <w:rPr>
          <w:spacing w:val="-3"/>
          <w:sz w:val="24"/>
          <w:szCs w:val="24"/>
          <w:lang w:val="tr-TR"/>
        </w:rPr>
        <w:t xml:space="preserve"> </w:t>
      </w:r>
      <w:r w:rsidRPr="00E95E27">
        <w:rPr>
          <w:sz w:val="24"/>
          <w:szCs w:val="24"/>
          <w:lang w:val="tr-TR"/>
        </w:rPr>
        <w:t>mazeretin</w:t>
      </w:r>
      <w:r w:rsidRPr="00E95E27">
        <w:rPr>
          <w:spacing w:val="-4"/>
          <w:sz w:val="24"/>
          <w:szCs w:val="24"/>
          <w:lang w:val="tr-TR"/>
        </w:rPr>
        <w:t xml:space="preserve"> </w:t>
      </w:r>
      <w:r w:rsidRPr="00E95E27">
        <w:rPr>
          <w:sz w:val="24"/>
          <w:szCs w:val="24"/>
          <w:lang w:val="tr-TR"/>
        </w:rPr>
        <w:t>geçerli</w:t>
      </w:r>
      <w:r w:rsidRPr="00E95E27">
        <w:rPr>
          <w:spacing w:val="-4"/>
          <w:sz w:val="24"/>
          <w:szCs w:val="24"/>
          <w:lang w:val="tr-TR"/>
        </w:rPr>
        <w:t xml:space="preserve"> </w:t>
      </w:r>
      <w:r w:rsidRPr="00E95E27">
        <w:rPr>
          <w:sz w:val="24"/>
          <w:szCs w:val="24"/>
          <w:lang w:val="tr-TR"/>
        </w:rPr>
        <w:t>olduğu</w:t>
      </w:r>
      <w:r w:rsidRPr="00E95E27">
        <w:rPr>
          <w:spacing w:val="-4"/>
          <w:sz w:val="24"/>
          <w:szCs w:val="24"/>
          <w:lang w:val="tr-TR"/>
        </w:rPr>
        <w:t xml:space="preserve"> </w:t>
      </w:r>
      <w:r w:rsidRPr="00E95E27">
        <w:rPr>
          <w:sz w:val="24"/>
          <w:szCs w:val="24"/>
          <w:lang w:val="tr-TR"/>
        </w:rPr>
        <w:t>durumda</w:t>
      </w:r>
      <w:r w:rsidRPr="00E95E27">
        <w:rPr>
          <w:spacing w:val="-4"/>
          <w:sz w:val="24"/>
          <w:szCs w:val="24"/>
          <w:lang w:val="tr-TR"/>
        </w:rPr>
        <w:t xml:space="preserve"> </w:t>
      </w:r>
      <w:r w:rsidRPr="00E95E27">
        <w:rPr>
          <w:sz w:val="24"/>
          <w:szCs w:val="24"/>
          <w:lang w:val="tr-TR"/>
        </w:rPr>
        <w:t>ve</w:t>
      </w:r>
      <w:r w:rsidRPr="00E95E27">
        <w:rPr>
          <w:spacing w:val="-1"/>
          <w:sz w:val="24"/>
          <w:szCs w:val="24"/>
          <w:lang w:val="tr-TR"/>
        </w:rPr>
        <w:t xml:space="preserve"> </w:t>
      </w:r>
      <w:r w:rsidRPr="00E95E27">
        <w:rPr>
          <w:sz w:val="24"/>
          <w:szCs w:val="24"/>
          <w:lang w:val="tr-TR"/>
        </w:rPr>
        <w:t>idarece</w:t>
      </w:r>
      <w:r w:rsidRPr="00E95E27">
        <w:rPr>
          <w:spacing w:val="-3"/>
          <w:sz w:val="24"/>
          <w:szCs w:val="24"/>
          <w:lang w:val="tr-TR"/>
        </w:rPr>
        <w:t xml:space="preserve"> </w:t>
      </w:r>
      <w:r w:rsidRPr="00E95E27">
        <w:rPr>
          <w:sz w:val="24"/>
          <w:szCs w:val="24"/>
          <w:lang w:val="tr-TR"/>
        </w:rPr>
        <w:t>uygun</w:t>
      </w:r>
      <w:r w:rsidRPr="00E95E27">
        <w:rPr>
          <w:spacing w:val="-5"/>
          <w:sz w:val="24"/>
          <w:szCs w:val="24"/>
          <w:lang w:val="tr-TR"/>
        </w:rPr>
        <w:t xml:space="preserve"> </w:t>
      </w:r>
      <w:r w:rsidRPr="00E95E27">
        <w:rPr>
          <w:sz w:val="24"/>
          <w:szCs w:val="24"/>
          <w:lang w:val="tr-TR"/>
        </w:rPr>
        <w:t>görülmesi</w:t>
      </w:r>
      <w:r w:rsidRPr="00E95E27">
        <w:rPr>
          <w:spacing w:val="-3"/>
          <w:sz w:val="24"/>
          <w:szCs w:val="24"/>
          <w:lang w:val="tr-TR"/>
        </w:rPr>
        <w:t xml:space="preserve"> </w:t>
      </w:r>
      <w:r w:rsidRPr="00E95E27">
        <w:rPr>
          <w:sz w:val="24"/>
          <w:szCs w:val="24"/>
          <w:lang w:val="tr-TR"/>
        </w:rPr>
        <w:t>halinde,</w:t>
      </w:r>
      <w:r w:rsidRPr="00E95E27">
        <w:rPr>
          <w:spacing w:val="-3"/>
          <w:sz w:val="24"/>
          <w:szCs w:val="24"/>
          <w:lang w:val="tr-TR"/>
        </w:rPr>
        <w:t xml:space="preserve"> </w:t>
      </w:r>
      <w:r w:rsidRPr="00E95E27">
        <w:rPr>
          <w:sz w:val="24"/>
          <w:szCs w:val="24"/>
          <w:lang w:val="tr-TR"/>
        </w:rPr>
        <w:t>yıllık</w:t>
      </w:r>
      <w:r w:rsidRPr="00E95E27">
        <w:rPr>
          <w:spacing w:val="-4"/>
          <w:sz w:val="24"/>
          <w:szCs w:val="24"/>
          <w:lang w:val="tr-TR"/>
        </w:rPr>
        <w:t xml:space="preserve"> </w:t>
      </w:r>
      <w:r w:rsidRPr="00E95E27">
        <w:rPr>
          <w:sz w:val="24"/>
          <w:szCs w:val="24"/>
          <w:lang w:val="tr-TR"/>
        </w:rPr>
        <w:t>izin</w:t>
      </w:r>
      <w:r w:rsidRPr="00E95E27">
        <w:rPr>
          <w:spacing w:val="-3"/>
          <w:sz w:val="24"/>
          <w:szCs w:val="24"/>
          <w:lang w:val="tr-TR"/>
        </w:rPr>
        <w:t xml:space="preserve"> </w:t>
      </w:r>
      <w:r w:rsidRPr="00E95E27">
        <w:rPr>
          <w:sz w:val="24"/>
          <w:szCs w:val="24"/>
          <w:lang w:val="tr-TR"/>
        </w:rPr>
        <w:t>kullandırılabilir.</w:t>
      </w:r>
    </w:p>
    <w:p w:rsidR="00A40E1B" w:rsidRPr="00E95E27" w:rsidRDefault="001E5474" w:rsidP="00563A7A">
      <w:pPr>
        <w:pStyle w:val="ListeParagraf"/>
        <w:numPr>
          <w:ilvl w:val="0"/>
          <w:numId w:val="8"/>
        </w:numPr>
        <w:tabs>
          <w:tab w:val="left" w:pos="1115"/>
        </w:tabs>
        <w:spacing w:before="0"/>
        <w:ind w:right="-5" w:firstLine="708"/>
        <w:jc w:val="both"/>
        <w:rPr>
          <w:sz w:val="24"/>
          <w:szCs w:val="24"/>
          <w:lang w:val="tr-TR"/>
        </w:rPr>
      </w:pPr>
      <w:r w:rsidRPr="00E95E27">
        <w:rPr>
          <w:sz w:val="24"/>
          <w:szCs w:val="24"/>
          <w:lang w:val="tr-TR"/>
        </w:rPr>
        <w:t xml:space="preserve">Personelin geçerli mazeretine binaen, izin hakediş tarihi dolmadan yıllık ücretli iznine mahsuben izin kullanmak istemesi halinde, birim amiri ve bir üst amirinin onayı ile mahsuben izin kullandırılabilir. </w:t>
      </w:r>
    </w:p>
    <w:p w:rsidR="00C132B6" w:rsidRPr="00E95E27" w:rsidRDefault="001E5474" w:rsidP="00563A7A">
      <w:pPr>
        <w:pStyle w:val="ListeParagraf"/>
        <w:numPr>
          <w:ilvl w:val="0"/>
          <w:numId w:val="8"/>
        </w:numPr>
        <w:tabs>
          <w:tab w:val="left" w:pos="973"/>
        </w:tabs>
        <w:spacing w:before="0"/>
        <w:ind w:right="119" w:firstLine="708"/>
        <w:jc w:val="both"/>
        <w:rPr>
          <w:sz w:val="24"/>
          <w:szCs w:val="24"/>
          <w:lang w:val="tr-TR"/>
        </w:rPr>
      </w:pPr>
      <w:r w:rsidRPr="00E95E27">
        <w:rPr>
          <w:sz w:val="24"/>
          <w:szCs w:val="24"/>
          <w:lang w:val="tr-TR"/>
        </w:rPr>
        <w:t>Yıllık ücretli izini hak etmediği halde mahsuben izni kullanan personel, kendi isteği ile görevinden ayrılır veya iş</w:t>
      </w:r>
      <w:r w:rsidRPr="00E95E27">
        <w:rPr>
          <w:spacing w:val="-5"/>
          <w:sz w:val="24"/>
          <w:szCs w:val="24"/>
          <w:lang w:val="tr-TR"/>
        </w:rPr>
        <w:t xml:space="preserve"> </w:t>
      </w:r>
      <w:r w:rsidRPr="00E95E27">
        <w:rPr>
          <w:sz w:val="24"/>
          <w:szCs w:val="24"/>
          <w:lang w:val="tr-TR"/>
        </w:rPr>
        <w:t>akdi</w:t>
      </w:r>
      <w:r w:rsidRPr="00E95E27">
        <w:rPr>
          <w:spacing w:val="-3"/>
          <w:sz w:val="24"/>
          <w:szCs w:val="24"/>
          <w:lang w:val="tr-TR"/>
        </w:rPr>
        <w:t xml:space="preserve"> </w:t>
      </w:r>
      <w:r w:rsidRPr="00E95E27">
        <w:rPr>
          <w:sz w:val="24"/>
          <w:szCs w:val="24"/>
          <w:lang w:val="tr-TR"/>
        </w:rPr>
        <w:t>fesih</w:t>
      </w:r>
      <w:r w:rsidRPr="00E95E27">
        <w:rPr>
          <w:spacing w:val="-4"/>
          <w:sz w:val="24"/>
          <w:szCs w:val="24"/>
          <w:lang w:val="tr-TR"/>
        </w:rPr>
        <w:t xml:space="preserve"> </w:t>
      </w:r>
      <w:r w:rsidRPr="00E95E27">
        <w:rPr>
          <w:sz w:val="24"/>
          <w:szCs w:val="24"/>
          <w:lang w:val="tr-TR"/>
        </w:rPr>
        <w:t>edilirse;</w:t>
      </w:r>
      <w:r w:rsidRPr="00E95E27">
        <w:rPr>
          <w:spacing w:val="-1"/>
          <w:sz w:val="24"/>
          <w:szCs w:val="24"/>
          <w:lang w:val="tr-TR"/>
        </w:rPr>
        <w:t xml:space="preserve"> </w:t>
      </w:r>
      <w:r w:rsidRPr="00E95E27">
        <w:rPr>
          <w:sz w:val="24"/>
          <w:szCs w:val="24"/>
          <w:lang w:val="tr-TR"/>
        </w:rPr>
        <w:t>yıllık</w:t>
      </w:r>
      <w:r w:rsidRPr="00E95E27">
        <w:rPr>
          <w:spacing w:val="-4"/>
          <w:sz w:val="24"/>
          <w:szCs w:val="24"/>
          <w:lang w:val="tr-TR"/>
        </w:rPr>
        <w:t xml:space="preserve"> </w:t>
      </w:r>
      <w:r w:rsidRPr="00E95E27">
        <w:rPr>
          <w:sz w:val="24"/>
          <w:szCs w:val="24"/>
          <w:lang w:val="tr-TR"/>
        </w:rPr>
        <w:t>iznine</w:t>
      </w:r>
      <w:r w:rsidRPr="00E95E27">
        <w:rPr>
          <w:spacing w:val="-1"/>
          <w:sz w:val="24"/>
          <w:szCs w:val="24"/>
          <w:lang w:val="tr-TR"/>
        </w:rPr>
        <w:t xml:space="preserve"> </w:t>
      </w:r>
      <w:r w:rsidRPr="00E95E27">
        <w:rPr>
          <w:sz w:val="24"/>
          <w:szCs w:val="24"/>
          <w:lang w:val="tr-TR"/>
        </w:rPr>
        <w:t>mahsuben</w:t>
      </w:r>
      <w:r w:rsidRPr="00E95E27">
        <w:rPr>
          <w:spacing w:val="-4"/>
          <w:sz w:val="24"/>
          <w:szCs w:val="24"/>
          <w:lang w:val="tr-TR"/>
        </w:rPr>
        <w:t xml:space="preserve"> </w:t>
      </w:r>
      <w:r w:rsidRPr="00E95E27">
        <w:rPr>
          <w:sz w:val="24"/>
          <w:szCs w:val="24"/>
          <w:lang w:val="tr-TR"/>
        </w:rPr>
        <w:t>kullanmış</w:t>
      </w:r>
      <w:r w:rsidRPr="00E95E27">
        <w:rPr>
          <w:spacing w:val="-4"/>
          <w:sz w:val="24"/>
          <w:szCs w:val="24"/>
          <w:lang w:val="tr-TR"/>
        </w:rPr>
        <w:t xml:space="preserve"> </w:t>
      </w:r>
      <w:r w:rsidRPr="00E95E27">
        <w:rPr>
          <w:sz w:val="24"/>
          <w:szCs w:val="24"/>
          <w:lang w:val="tr-TR"/>
        </w:rPr>
        <w:t>olduğu</w:t>
      </w:r>
      <w:r w:rsidRPr="00E95E27">
        <w:rPr>
          <w:spacing w:val="-4"/>
          <w:sz w:val="24"/>
          <w:szCs w:val="24"/>
          <w:lang w:val="tr-TR"/>
        </w:rPr>
        <w:t xml:space="preserve"> </w:t>
      </w:r>
      <w:r w:rsidRPr="00E95E27">
        <w:rPr>
          <w:sz w:val="24"/>
          <w:szCs w:val="24"/>
          <w:lang w:val="tr-TR"/>
        </w:rPr>
        <w:t>izinlerin</w:t>
      </w:r>
      <w:r w:rsidRPr="00E95E27">
        <w:rPr>
          <w:spacing w:val="-2"/>
          <w:sz w:val="24"/>
          <w:szCs w:val="24"/>
          <w:lang w:val="tr-TR"/>
        </w:rPr>
        <w:t xml:space="preserve"> </w:t>
      </w:r>
      <w:r w:rsidRPr="00E95E27">
        <w:rPr>
          <w:sz w:val="24"/>
          <w:szCs w:val="24"/>
          <w:lang w:val="tr-TR"/>
        </w:rPr>
        <w:t>karşılığında</w:t>
      </w:r>
      <w:r w:rsidRPr="00E95E27">
        <w:rPr>
          <w:spacing w:val="-3"/>
          <w:sz w:val="24"/>
          <w:szCs w:val="24"/>
          <w:lang w:val="tr-TR"/>
        </w:rPr>
        <w:t xml:space="preserve"> </w:t>
      </w:r>
      <w:r w:rsidRPr="00E95E27">
        <w:rPr>
          <w:sz w:val="24"/>
          <w:szCs w:val="24"/>
          <w:lang w:val="tr-TR"/>
        </w:rPr>
        <w:t>ücreti</w:t>
      </w:r>
      <w:r w:rsidRPr="00E95E27">
        <w:rPr>
          <w:spacing w:val="-4"/>
          <w:sz w:val="24"/>
          <w:szCs w:val="24"/>
          <w:lang w:val="tr-TR"/>
        </w:rPr>
        <w:t xml:space="preserve"> </w:t>
      </w:r>
      <w:r w:rsidRPr="00E95E27">
        <w:rPr>
          <w:sz w:val="24"/>
          <w:szCs w:val="24"/>
          <w:lang w:val="tr-TR"/>
        </w:rPr>
        <w:t>son</w:t>
      </w:r>
      <w:r w:rsidRPr="00E95E27">
        <w:rPr>
          <w:spacing w:val="-2"/>
          <w:sz w:val="24"/>
          <w:szCs w:val="24"/>
          <w:lang w:val="tr-TR"/>
        </w:rPr>
        <w:t xml:space="preserve"> </w:t>
      </w:r>
      <w:r w:rsidRPr="00E95E27">
        <w:rPr>
          <w:sz w:val="24"/>
          <w:szCs w:val="24"/>
          <w:lang w:val="tr-TR"/>
        </w:rPr>
        <w:t>maaşından</w:t>
      </w:r>
      <w:r w:rsidRPr="00E95E27">
        <w:rPr>
          <w:spacing w:val="-2"/>
          <w:sz w:val="24"/>
          <w:szCs w:val="24"/>
          <w:lang w:val="tr-TR"/>
        </w:rPr>
        <w:t xml:space="preserve"> </w:t>
      </w:r>
      <w:r w:rsidRPr="00E95E27">
        <w:rPr>
          <w:sz w:val="24"/>
          <w:szCs w:val="24"/>
          <w:lang w:val="tr-TR"/>
        </w:rPr>
        <w:t>mahsup</w:t>
      </w:r>
      <w:r w:rsidRPr="00E95E27">
        <w:rPr>
          <w:spacing w:val="-2"/>
          <w:sz w:val="24"/>
          <w:szCs w:val="24"/>
          <w:lang w:val="tr-TR"/>
        </w:rPr>
        <w:t xml:space="preserve"> </w:t>
      </w:r>
      <w:r w:rsidRPr="00E95E27">
        <w:rPr>
          <w:sz w:val="24"/>
          <w:szCs w:val="24"/>
          <w:lang w:val="tr-TR"/>
        </w:rPr>
        <w:t>edilir.</w:t>
      </w:r>
      <w:bookmarkStart w:id="0" w:name="_GoBack"/>
      <w:bookmarkEnd w:id="0"/>
    </w:p>
    <w:p w:rsidR="00CD44CB" w:rsidRPr="00E95E27" w:rsidRDefault="00CD44CB" w:rsidP="00563A7A">
      <w:pPr>
        <w:pStyle w:val="ListeParagraf"/>
        <w:numPr>
          <w:ilvl w:val="0"/>
          <w:numId w:val="8"/>
        </w:numPr>
        <w:tabs>
          <w:tab w:val="left" w:pos="973"/>
        </w:tabs>
        <w:spacing w:before="0"/>
        <w:ind w:right="119" w:firstLine="708"/>
        <w:jc w:val="both"/>
        <w:rPr>
          <w:sz w:val="24"/>
          <w:szCs w:val="24"/>
          <w:lang w:val="tr-TR"/>
        </w:rPr>
      </w:pPr>
      <w:r w:rsidRPr="00E95E27">
        <w:rPr>
          <w:sz w:val="24"/>
          <w:szCs w:val="24"/>
          <w:lang w:val="tr-TR"/>
        </w:rPr>
        <w:t>Herhangi bir nedenle işten ayrılma durumunda, bir önceki yıldan devredilen izinler hariç olmak üzere, o yıl için hak edilen izinlerden kullanılan izinler düşülerek, kalan izinlerin ücreti personele ödenir.</w:t>
      </w:r>
    </w:p>
    <w:p w:rsidR="00CD44CB" w:rsidRPr="00E95E27" w:rsidRDefault="00CD44CB" w:rsidP="00563A7A">
      <w:pPr>
        <w:pStyle w:val="ListeParagraf"/>
        <w:numPr>
          <w:ilvl w:val="0"/>
          <w:numId w:val="8"/>
        </w:numPr>
        <w:tabs>
          <w:tab w:val="left" w:pos="973"/>
        </w:tabs>
        <w:spacing w:before="0"/>
        <w:ind w:right="119" w:firstLine="708"/>
        <w:jc w:val="both"/>
        <w:rPr>
          <w:sz w:val="24"/>
          <w:szCs w:val="24"/>
          <w:lang w:val="tr-TR"/>
        </w:rPr>
      </w:pPr>
      <w:r w:rsidRPr="00E95E27">
        <w:rPr>
          <w:sz w:val="24"/>
          <w:szCs w:val="24"/>
          <w:lang w:val="tr-TR"/>
        </w:rPr>
        <w:t>Olağanüstü durumlarda yıllık izin durdurulabilir ve kalan yıllık izinlerini daha sonra kullanmak üzere personel görevinin başına çağrılabilir.</w:t>
      </w:r>
    </w:p>
    <w:p w:rsidR="00C132B6" w:rsidRPr="00E95E27" w:rsidRDefault="00C132B6" w:rsidP="00563A7A">
      <w:pPr>
        <w:pStyle w:val="ListeParagraf"/>
        <w:numPr>
          <w:ilvl w:val="0"/>
          <w:numId w:val="8"/>
        </w:numPr>
        <w:tabs>
          <w:tab w:val="left" w:pos="973"/>
        </w:tabs>
        <w:spacing w:before="0"/>
        <w:ind w:right="119" w:firstLine="708"/>
        <w:jc w:val="both"/>
        <w:rPr>
          <w:sz w:val="24"/>
          <w:szCs w:val="24"/>
          <w:lang w:val="tr-TR"/>
        </w:rPr>
      </w:pPr>
      <w:r w:rsidRPr="00E95E27">
        <w:rPr>
          <w:b/>
          <w:bCs/>
          <w:sz w:val="24"/>
          <w:szCs w:val="24"/>
          <w:lang w:val="tr-TR" w:eastAsia="tr-TR"/>
        </w:rPr>
        <w:t>O</w:t>
      </w:r>
      <w:r w:rsidR="0012454A" w:rsidRPr="00E95E27">
        <w:rPr>
          <w:b/>
          <w:bCs/>
          <w:sz w:val="24"/>
          <w:szCs w:val="24"/>
          <w:lang w:val="tr-TR" w:eastAsia="tr-TR"/>
        </w:rPr>
        <w:t>tomatik İzin Planlama Dönemleri;</w:t>
      </w:r>
      <w:r w:rsidRPr="00E95E27">
        <w:rPr>
          <w:b/>
          <w:bCs/>
          <w:sz w:val="24"/>
          <w:szCs w:val="24"/>
          <w:lang w:val="tr-TR" w:eastAsia="tr-TR"/>
        </w:rPr>
        <w:t> </w:t>
      </w:r>
      <w:r w:rsidRPr="00E95E27">
        <w:rPr>
          <w:sz w:val="24"/>
          <w:szCs w:val="24"/>
          <w:lang w:val="tr-TR" w:eastAsia="tr-TR"/>
        </w:rPr>
        <w:t>Birim veya çalışan tarafından plan yapılmadığı sürece sistem otomatik tanımlanmış</w:t>
      </w:r>
      <w:r w:rsidR="0012454A" w:rsidRPr="00E95E27">
        <w:rPr>
          <w:sz w:val="24"/>
          <w:szCs w:val="24"/>
          <w:lang w:val="tr-TR" w:eastAsia="tr-TR"/>
        </w:rPr>
        <w:t xml:space="preserve"> takvimlere göre planlama yapar.</w:t>
      </w:r>
    </w:p>
    <w:p w:rsidR="00C132B6" w:rsidRPr="00E95E27" w:rsidRDefault="0012454A" w:rsidP="00563A7A">
      <w:pPr>
        <w:pStyle w:val="ListeParagraf"/>
        <w:numPr>
          <w:ilvl w:val="0"/>
          <w:numId w:val="8"/>
        </w:numPr>
        <w:tabs>
          <w:tab w:val="left" w:pos="973"/>
        </w:tabs>
        <w:spacing w:before="0"/>
        <w:ind w:right="119" w:firstLine="708"/>
        <w:jc w:val="both"/>
        <w:rPr>
          <w:sz w:val="24"/>
          <w:szCs w:val="24"/>
          <w:lang w:val="tr-TR"/>
        </w:rPr>
      </w:pPr>
      <w:r w:rsidRPr="00E95E27">
        <w:rPr>
          <w:b/>
          <w:bCs/>
          <w:sz w:val="24"/>
          <w:szCs w:val="24"/>
          <w:lang w:val="tr-TR" w:eastAsia="tr-TR"/>
        </w:rPr>
        <w:t>Akademik Takvim;</w:t>
      </w:r>
      <w:r w:rsidR="00C132B6" w:rsidRPr="00E95E27">
        <w:rPr>
          <w:b/>
          <w:bCs/>
          <w:sz w:val="24"/>
          <w:szCs w:val="24"/>
          <w:lang w:val="tr-TR" w:eastAsia="tr-TR"/>
        </w:rPr>
        <w:t> </w:t>
      </w:r>
      <w:r w:rsidR="00C132B6" w:rsidRPr="00E95E27">
        <w:rPr>
          <w:sz w:val="24"/>
          <w:szCs w:val="24"/>
          <w:lang w:val="tr-TR" w:eastAsia="tr-TR"/>
        </w:rPr>
        <w:t>Prensip olarak Güz ve Bahar dönemleriyle Yaz Okulu dönemi akademik çalışmaların yürütüldüğü, Ağustos ayı ise toplu izin yapılan dönemdir.  Akademik personelin diğer tarihlerde bir izin planı yapmaması halinde  sistem Ağustos ayına otomatik plan yapar ve bu izinlerin kullanılması sağlanır.</w:t>
      </w:r>
    </w:p>
    <w:p w:rsidR="00C132B6" w:rsidRPr="00E95E27" w:rsidRDefault="0012454A" w:rsidP="00563A7A">
      <w:pPr>
        <w:pStyle w:val="ListeParagraf"/>
        <w:numPr>
          <w:ilvl w:val="0"/>
          <w:numId w:val="8"/>
        </w:numPr>
        <w:tabs>
          <w:tab w:val="left" w:pos="973"/>
        </w:tabs>
        <w:spacing w:before="0"/>
        <w:ind w:right="119" w:firstLine="708"/>
        <w:jc w:val="both"/>
        <w:rPr>
          <w:sz w:val="24"/>
          <w:szCs w:val="24"/>
          <w:lang w:val="tr-TR"/>
        </w:rPr>
      </w:pPr>
      <w:r w:rsidRPr="00E95E27">
        <w:rPr>
          <w:b/>
          <w:bCs/>
          <w:sz w:val="24"/>
          <w:szCs w:val="24"/>
          <w:lang w:val="tr-TR" w:eastAsia="tr-TR"/>
        </w:rPr>
        <w:t>İdari Takvim;</w:t>
      </w:r>
      <w:r w:rsidR="00C132B6" w:rsidRPr="00E95E27">
        <w:rPr>
          <w:b/>
          <w:bCs/>
          <w:sz w:val="24"/>
          <w:szCs w:val="24"/>
          <w:lang w:val="tr-TR" w:eastAsia="tr-TR"/>
        </w:rPr>
        <w:t> </w:t>
      </w:r>
      <w:r w:rsidR="00C132B6" w:rsidRPr="00E95E27">
        <w:rPr>
          <w:sz w:val="24"/>
          <w:szCs w:val="24"/>
          <w:lang w:val="tr-TR" w:eastAsia="tr-TR"/>
        </w:rPr>
        <w:t>Bölümlerin çalışma düzenlerine uygun bir plan yapmaması halinde her yılın Temmuz ayı otomatik planlama dönemidir. İdari personelin diğer tarihlerde bir izin planı yapmaması halinde  sistem Temmuz ayına otomatik plan yapar ve bu izinlerin kullanılması sağlanır.</w:t>
      </w:r>
    </w:p>
    <w:p w:rsidR="00E11514" w:rsidRPr="00E95E27" w:rsidRDefault="00C132B6" w:rsidP="00563A7A">
      <w:pPr>
        <w:pStyle w:val="ListeParagraf"/>
        <w:numPr>
          <w:ilvl w:val="0"/>
          <w:numId w:val="8"/>
        </w:numPr>
        <w:tabs>
          <w:tab w:val="left" w:pos="973"/>
        </w:tabs>
        <w:spacing w:before="0"/>
        <w:ind w:right="119" w:firstLine="708"/>
        <w:jc w:val="both"/>
        <w:rPr>
          <w:sz w:val="24"/>
          <w:szCs w:val="24"/>
          <w:lang w:val="tr-TR"/>
        </w:rPr>
      </w:pPr>
      <w:r w:rsidRPr="00E95E27">
        <w:rPr>
          <w:sz w:val="24"/>
          <w:szCs w:val="24"/>
          <w:lang w:val="tr-TR" w:eastAsia="tr-TR"/>
        </w:rPr>
        <w:t>Hasan Kalyoncu Üniversitesi’nden önce başka kurumlarda geçen ve SGK’lı olarak tam zamanlı çalışılan süreler Rektörlüğün onayıyla çalışanın yıllık izne esas kıdemine eklenir.</w:t>
      </w:r>
    </w:p>
    <w:p w:rsidR="00563A7A" w:rsidRPr="00563A7A" w:rsidRDefault="00E11514" w:rsidP="009D4907">
      <w:pPr>
        <w:pStyle w:val="ListeParagraf"/>
        <w:numPr>
          <w:ilvl w:val="0"/>
          <w:numId w:val="8"/>
        </w:numPr>
        <w:tabs>
          <w:tab w:val="left" w:pos="973"/>
        </w:tabs>
        <w:ind w:right="119" w:firstLine="589"/>
        <w:jc w:val="both"/>
        <w:rPr>
          <w:sz w:val="24"/>
          <w:szCs w:val="24"/>
          <w:lang w:val="tr-TR" w:eastAsia="tr-TR"/>
        </w:rPr>
      </w:pPr>
      <w:r w:rsidRPr="00563A7A">
        <w:rPr>
          <w:sz w:val="24"/>
          <w:szCs w:val="24"/>
          <w:lang w:val="tr-TR" w:eastAsia="tr-TR"/>
        </w:rPr>
        <w:t>Yıllık izin süresi kullanımı ile ilgili olarak iş sözleşmesinde bu yönergede yer alan hükümlerden farklı düzenlemeler yapılabilir; bu durumda yıllık izin kullanımında öncelikle iş sözleşmesinde yer alan hükümler uygulanır.</w:t>
      </w:r>
    </w:p>
    <w:p w:rsidR="00C132B6" w:rsidRPr="00563A7A" w:rsidRDefault="00C132B6" w:rsidP="00563A7A">
      <w:pPr>
        <w:tabs>
          <w:tab w:val="left" w:pos="973"/>
        </w:tabs>
        <w:ind w:right="119"/>
        <w:jc w:val="both"/>
        <w:rPr>
          <w:sz w:val="24"/>
          <w:szCs w:val="24"/>
          <w:lang w:val="tr-TR"/>
        </w:rPr>
      </w:pPr>
    </w:p>
    <w:p w:rsidR="00A40E1B" w:rsidRPr="00E95E27" w:rsidRDefault="001E5474" w:rsidP="00563A7A">
      <w:pPr>
        <w:pStyle w:val="Balk1"/>
        <w:spacing w:before="0"/>
        <w:ind w:left="828"/>
        <w:jc w:val="both"/>
        <w:rPr>
          <w:sz w:val="24"/>
          <w:szCs w:val="24"/>
          <w:lang w:val="tr-TR"/>
        </w:rPr>
      </w:pPr>
      <w:r w:rsidRPr="00E95E27">
        <w:rPr>
          <w:sz w:val="24"/>
          <w:szCs w:val="24"/>
          <w:lang w:val="tr-TR"/>
        </w:rPr>
        <w:t>Yıllık Ücretli İzin Kullanımında Diğer Hususlar</w:t>
      </w:r>
    </w:p>
    <w:p w:rsidR="00A40E1B" w:rsidRPr="00E95E27" w:rsidRDefault="001E5474" w:rsidP="00563A7A">
      <w:pPr>
        <w:pStyle w:val="GvdeMetni"/>
        <w:spacing w:before="0"/>
        <w:ind w:left="829" w:firstLine="0"/>
        <w:jc w:val="both"/>
        <w:rPr>
          <w:sz w:val="24"/>
          <w:szCs w:val="24"/>
          <w:lang w:val="tr-TR"/>
        </w:rPr>
      </w:pPr>
      <w:r w:rsidRPr="00E95E27">
        <w:rPr>
          <w:b/>
          <w:sz w:val="24"/>
          <w:szCs w:val="24"/>
          <w:lang w:val="tr-TR"/>
        </w:rPr>
        <w:t xml:space="preserve">Madde 11- </w:t>
      </w:r>
      <w:r w:rsidRPr="00E95E27">
        <w:rPr>
          <w:sz w:val="24"/>
          <w:szCs w:val="24"/>
          <w:lang w:val="tr-TR"/>
        </w:rPr>
        <w:t>(1)</w:t>
      </w:r>
      <w:r w:rsidR="00E11514" w:rsidRPr="00E95E27">
        <w:rPr>
          <w:sz w:val="24"/>
          <w:szCs w:val="24"/>
          <w:lang w:val="tr-TR"/>
        </w:rPr>
        <w:t xml:space="preserve"> Yıllık ücretli izin kullanımında diğer hususlar şu şekildedir:</w:t>
      </w:r>
      <w:r w:rsidRPr="00E95E27">
        <w:rPr>
          <w:sz w:val="24"/>
          <w:szCs w:val="24"/>
          <w:lang w:val="tr-TR"/>
        </w:rPr>
        <w:t xml:space="preserve"> </w:t>
      </w:r>
    </w:p>
    <w:p w:rsidR="0012454A" w:rsidRPr="00E95E27" w:rsidRDefault="0012454A" w:rsidP="00563A7A">
      <w:pPr>
        <w:pStyle w:val="ListeParagraf"/>
        <w:numPr>
          <w:ilvl w:val="0"/>
          <w:numId w:val="7"/>
        </w:numPr>
        <w:tabs>
          <w:tab w:val="left" w:pos="1115"/>
        </w:tabs>
        <w:spacing w:before="0"/>
        <w:ind w:right="114" w:firstLine="708"/>
        <w:jc w:val="both"/>
        <w:rPr>
          <w:sz w:val="24"/>
          <w:szCs w:val="24"/>
          <w:lang w:val="tr-TR"/>
        </w:rPr>
      </w:pPr>
      <w:r w:rsidRPr="00E95E27">
        <w:rPr>
          <w:sz w:val="24"/>
          <w:szCs w:val="24"/>
          <w:lang w:val="tr-TR"/>
        </w:rPr>
        <w:t>Üniversitemiz Rektör Yardımcıları, Dekanlar, Enstitü Müdürleri ile Yüksekokul ve Meslek Yükse</w:t>
      </w:r>
      <w:r w:rsidR="00C87C36" w:rsidRPr="00E95E27">
        <w:rPr>
          <w:sz w:val="24"/>
          <w:szCs w:val="24"/>
          <w:lang w:val="tr-TR"/>
        </w:rPr>
        <w:t>k</w:t>
      </w:r>
      <w:r w:rsidRPr="00E95E27">
        <w:rPr>
          <w:sz w:val="24"/>
          <w:szCs w:val="24"/>
          <w:lang w:val="tr-TR"/>
        </w:rPr>
        <w:t>okulu Müdürlerinin izinleri Rektör tarafından verilir.</w:t>
      </w:r>
    </w:p>
    <w:p w:rsidR="00A40E1B" w:rsidRPr="00495A87" w:rsidRDefault="001E5474" w:rsidP="00563A7A">
      <w:pPr>
        <w:pStyle w:val="ListeParagraf"/>
        <w:numPr>
          <w:ilvl w:val="0"/>
          <w:numId w:val="7"/>
        </w:numPr>
        <w:tabs>
          <w:tab w:val="left" w:pos="1115"/>
        </w:tabs>
        <w:spacing w:before="0"/>
        <w:ind w:right="114" w:firstLine="708"/>
        <w:jc w:val="both"/>
        <w:rPr>
          <w:sz w:val="24"/>
          <w:szCs w:val="24"/>
          <w:lang w:val="tr-TR"/>
        </w:rPr>
      </w:pPr>
      <w:r w:rsidRPr="00D312C1">
        <w:rPr>
          <w:sz w:val="24"/>
          <w:szCs w:val="24"/>
          <w:lang w:val="tr-TR"/>
        </w:rPr>
        <w:t>İzin talebinde bulunan her personel</w:t>
      </w:r>
      <w:r w:rsidR="007F13FC" w:rsidRPr="00D312C1">
        <w:rPr>
          <w:sz w:val="24"/>
          <w:szCs w:val="24"/>
          <w:lang w:val="tr-TR"/>
        </w:rPr>
        <w:t xml:space="preserve"> için</w:t>
      </w:r>
      <w:r w:rsidRPr="00D312C1">
        <w:rPr>
          <w:sz w:val="24"/>
          <w:szCs w:val="24"/>
          <w:lang w:val="tr-TR"/>
        </w:rPr>
        <w:t xml:space="preserve"> izin </w:t>
      </w:r>
      <w:r w:rsidR="00103DCB" w:rsidRPr="00D312C1">
        <w:rPr>
          <w:sz w:val="24"/>
          <w:szCs w:val="24"/>
          <w:lang w:val="tr-TR"/>
        </w:rPr>
        <w:t>talep formu</w:t>
      </w:r>
      <w:r w:rsidR="00D312C1">
        <w:rPr>
          <w:sz w:val="24"/>
          <w:szCs w:val="24"/>
          <w:lang w:val="tr-TR"/>
        </w:rPr>
        <w:t xml:space="preserve"> </w:t>
      </w:r>
      <w:proofErr w:type="spellStart"/>
      <w:r w:rsidR="00D312C1" w:rsidRPr="00D312C1">
        <w:rPr>
          <w:b/>
          <w:sz w:val="24"/>
          <w:szCs w:val="24"/>
          <w:lang w:val="tr-TR"/>
        </w:rPr>
        <w:t>portaldan</w:t>
      </w:r>
      <w:proofErr w:type="spellEnd"/>
      <w:r w:rsidR="00D312C1">
        <w:rPr>
          <w:sz w:val="24"/>
          <w:szCs w:val="24"/>
          <w:lang w:val="tr-TR"/>
        </w:rPr>
        <w:t xml:space="preserve"> düzenlenerek onaya sunulur, </w:t>
      </w:r>
      <w:r w:rsidRPr="00D312C1">
        <w:rPr>
          <w:sz w:val="24"/>
          <w:szCs w:val="24"/>
          <w:lang w:val="tr-TR"/>
        </w:rPr>
        <w:t>özlük dosyasında muhafaza edilir. Yıllı</w:t>
      </w:r>
      <w:r w:rsidR="007F13FC" w:rsidRPr="00D312C1">
        <w:rPr>
          <w:sz w:val="24"/>
          <w:szCs w:val="24"/>
          <w:lang w:val="tr-TR"/>
        </w:rPr>
        <w:t>k izin kullanan her personelin, Y</w:t>
      </w:r>
      <w:r w:rsidRPr="00D312C1">
        <w:rPr>
          <w:sz w:val="24"/>
          <w:szCs w:val="24"/>
          <w:lang w:val="tr-TR"/>
        </w:rPr>
        <w:t xml:space="preserve">ıllık </w:t>
      </w:r>
      <w:r w:rsidR="00103DCB" w:rsidRPr="00D312C1">
        <w:rPr>
          <w:sz w:val="24"/>
          <w:szCs w:val="24"/>
          <w:lang w:val="tr-TR"/>
        </w:rPr>
        <w:t>İzin Formunun</w:t>
      </w:r>
      <w:r w:rsidRPr="00D312C1">
        <w:rPr>
          <w:sz w:val="24"/>
          <w:szCs w:val="24"/>
          <w:lang w:val="tr-TR"/>
        </w:rPr>
        <w:t xml:space="preserve"> zamanında</w:t>
      </w:r>
      <w:r w:rsidR="00D312C1">
        <w:rPr>
          <w:sz w:val="24"/>
          <w:szCs w:val="24"/>
          <w:lang w:val="tr-TR"/>
        </w:rPr>
        <w:t xml:space="preserve"> </w:t>
      </w:r>
      <w:proofErr w:type="spellStart"/>
      <w:r w:rsidR="00D312C1" w:rsidRPr="00495A87">
        <w:rPr>
          <w:b/>
          <w:sz w:val="24"/>
          <w:szCs w:val="24"/>
          <w:lang w:val="tr-TR"/>
        </w:rPr>
        <w:t>portaldan</w:t>
      </w:r>
      <w:proofErr w:type="spellEnd"/>
      <w:r w:rsidR="00D312C1">
        <w:rPr>
          <w:sz w:val="24"/>
          <w:szCs w:val="24"/>
          <w:lang w:val="tr-TR"/>
        </w:rPr>
        <w:t xml:space="preserve"> doldurması ve</w:t>
      </w:r>
      <w:r w:rsidRPr="00D312C1">
        <w:rPr>
          <w:sz w:val="24"/>
          <w:szCs w:val="24"/>
          <w:lang w:val="tr-TR"/>
        </w:rPr>
        <w:t xml:space="preserve"> Personel </w:t>
      </w:r>
      <w:r w:rsidR="00103DCB" w:rsidRPr="00D312C1">
        <w:rPr>
          <w:sz w:val="24"/>
          <w:szCs w:val="24"/>
          <w:lang w:val="tr-TR"/>
        </w:rPr>
        <w:t>Müdürlüğüne</w:t>
      </w:r>
      <w:r w:rsidRPr="00D312C1">
        <w:rPr>
          <w:sz w:val="24"/>
          <w:szCs w:val="24"/>
          <w:lang w:val="tr-TR"/>
        </w:rPr>
        <w:t xml:space="preserve"> ulaşmasını</w:t>
      </w:r>
      <w:r w:rsidR="00D312C1">
        <w:rPr>
          <w:sz w:val="24"/>
          <w:szCs w:val="24"/>
          <w:lang w:val="tr-TR"/>
        </w:rPr>
        <w:t>n sağlanması</w:t>
      </w:r>
      <w:r w:rsidRPr="00D312C1">
        <w:rPr>
          <w:sz w:val="24"/>
          <w:szCs w:val="24"/>
          <w:lang w:val="tr-TR"/>
        </w:rPr>
        <w:t>, ilgili Birim Amirlerinin sorumluluğunda</w:t>
      </w:r>
      <w:r w:rsidR="007F13FC" w:rsidRPr="00D312C1">
        <w:rPr>
          <w:spacing w:val="2"/>
          <w:sz w:val="24"/>
          <w:szCs w:val="24"/>
          <w:lang w:val="tr-TR"/>
        </w:rPr>
        <w:t>dır</w:t>
      </w:r>
      <w:r w:rsidR="007F13FC" w:rsidRPr="00E95E27">
        <w:rPr>
          <w:spacing w:val="2"/>
          <w:sz w:val="24"/>
          <w:szCs w:val="24"/>
          <w:lang w:val="tr-TR"/>
        </w:rPr>
        <w:t>.</w:t>
      </w:r>
    </w:p>
    <w:p w:rsidR="00495A87" w:rsidRDefault="00495A87" w:rsidP="00495A87">
      <w:pPr>
        <w:tabs>
          <w:tab w:val="left" w:pos="1115"/>
        </w:tabs>
        <w:ind w:right="114"/>
        <w:jc w:val="both"/>
        <w:rPr>
          <w:sz w:val="24"/>
          <w:szCs w:val="24"/>
          <w:lang w:val="tr-TR"/>
        </w:rPr>
      </w:pPr>
    </w:p>
    <w:p w:rsidR="00495A87" w:rsidRDefault="00495A87" w:rsidP="00495A87">
      <w:pPr>
        <w:tabs>
          <w:tab w:val="left" w:pos="1115"/>
        </w:tabs>
        <w:ind w:right="114"/>
        <w:jc w:val="both"/>
        <w:rPr>
          <w:sz w:val="24"/>
          <w:szCs w:val="24"/>
          <w:lang w:val="tr-TR"/>
        </w:rPr>
      </w:pPr>
    </w:p>
    <w:p w:rsidR="00495A87" w:rsidRDefault="00495A87" w:rsidP="00495A87">
      <w:pPr>
        <w:tabs>
          <w:tab w:val="left" w:pos="1115"/>
        </w:tabs>
        <w:ind w:right="114"/>
        <w:jc w:val="both"/>
        <w:rPr>
          <w:sz w:val="24"/>
          <w:szCs w:val="24"/>
          <w:lang w:val="tr-TR"/>
        </w:rPr>
      </w:pPr>
    </w:p>
    <w:p w:rsidR="00495A87" w:rsidRPr="00495A87" w:rsidRDefault="00495A87" w:rsidP="00495A87">
      <w:pPr>
        <w:tabs>
          <w:tab w:val="left" w:pos="1115"/>
        </w:tabs>
        <w:ind w:right="114"/>
        <w:jc w:val="both"/>
        <w:rPr>
          <w:sz w:val="24"/>
          <w:szCs w:val="24"/>
          <w:lang w:val="tr-TR"/>
        </w:rPr>
      </w:pPr>
    </w:p>
    <w:p w:rsidR="00A40E1B" w:rsidRPr="00E95E27" w:rsidRDefault="001E5474" w:rsidP="00563A7A">
      <w:pPr>
        <w:pStyle w:val="ListeParagraf"/>
        <w:numPr>
          <w:ilvl w:val="0"/>
          <w:numId w:val="7"/>
        </w:numPr>
        <w:tabs>
          <w:tab w:val="left" w:pos="1115"/>
        </w:tabs>
        <w:spacing w:before="0"/>
        <w:ind w:left="120" w:right="117" w:firstLine="708"/>
        <w:jc w:val="both"/>
        <w:rPr>
          <w:sz w:val="24"/>
          <w:szCs w:val="24"/>
          <w:lang w:val="tr-TR"/>
        </w:rPr>
      </w:pPr>
      <w:r w:rsidRPr="00E95E27">
        <w:rPr>
          <w:sz w:val="24"/>
          <w:szCs w:val="24"/>
          <w:lang w:val="tr-TR"/>
        </w:rPr>
        <w:t>Yıllık ücretli izinde iken izin süresine rastlayan ulusal bayram ve resmi tatil günleri, izin süreleri hesaplanırken izin süresinden</w:t>
      </w:r>
      <w:r w:rsidRPr="00E95E27">
        <w:rPr>
          <w:spacing w:val="-2"/>
          <w:sz w:val="24"/>
          <w:szCs w:val="24"/>
          <w:lang w:val="tr-TR"/>
        </w:rPr>
        <w:t xml:space="preserve"> </w:t>
      </w:r>
      <w:r w:rsidR="006B4A88">
        <w:rPr>
          <w:sz w:val="24"/>
          <w:szCs w:val="24"/>
          <w:lang w:val="tr-TR"/>
        </w:rPr>
        <w:t>sayılır</w:t>
      </w:r>
      <w:r w:rsidRPr="00E95E27">
        <w:rPr>
          <w:sz w:val="24"/>
          <w:szCs w:val="24"/>
          <w:lang w:val="tr-TR"/>
        </w:rPr>
        <w:t>.</w:t>
      </w:r>
    </w:p>
    <w:p w:rsidR="00A40E1B" w:rsidRPr="00E95E27" w:rsidRDefault="001E5474" w:rsidP="00563A7A">
      <w:pPr>
        <w:pStyle w:val="ListeParagraf"/>
        <w:numPr>
          <w:ilvl w:val="0"/>
          <w:numId w:val="7"/>
        </w:numPr>
        <w:tabs>
          <w:tab w:val="left" w:pos="1115"/>
        </w:tabs>
        <w:spacing w:before="0"/>
        <w:ind w:left="120" w:right="116" w:firstLine="708"/>
        <w:jc w:val="both"/>
        <w:rPr>
          <w:sz w:val="24"/>
          <w:szCs w:val="24"/>
          <w:lang w:val="tr-TR"/>
        </w:rPr>
      </w:pPr>
      <w:r w:rsidRPr="00E95E27">
        <w:rPr>
          <w:sz w:val="24"/>
          <w:szCs w:val="24"/>
          <w:lang w:val="tr-TR"/>
        </w:rPr>
        <w:t xml:space="preserve">Yıllık izin sırasında hastalanan personelin, SGK tarafından kabul edilen </w:t>
      </w:r>
      <w:r w:rsidRPr="00EE50AE">
        <w:rPr>
          <w:b/>
          <w:sz w:val="24"/>
          <w:szCs w:val="24"/>
          <w:lang w:val="tr-TR"/>
        </w:rPr>
        <w:t>hastalık raporunu</w:t>
      </w:r>
      <w:r w:rsidRPr="00E95E27">
        <w:rPr>
          <w:sz w:val="24"/>
          <w:szCs w:val="24"/>
          <w:lang w:val="tr-TR"/>
        </w:rPr>
        <w:t xml:space="preserve"> zamanında ibraz etmesi veya ilgili birim amirine ulaştırması durumunda, hasta olduğu günler yıllık izninden</w:t>
      </w:r>
      <w:r w:rsidRPr="00E95E27">
        <w:rPr>
          <w:spacing w:val="-14"/>
          <w:sz w:val="24"/>
          <w:szCs w:val="24"/>
          <w:lang w:val="tr-TR"/>
        </w:rPr>
        <w:t xml:space="preserve"> </w:t>
      </w:r>
      <w:r w:rsidRPr="00E95E27">
        <w:rPr>
          <w:sz w:val="24"/>
          <w:szCs w:val="24"/>
          <w:lang w:val="tr-TR"/>
        </w:rPr>
        <w:t>sayılmaz.</w:t>
      </w:r>
    </w:p>
    <w:p w:rsidR="00A40E1B" w:rsidRPr="00E95E27" w:rsidRDefault="001E5474" w:rsidP="00563A7A">
      <w:pPr>
        <w:pStyle w:val="ListeParagraf"/>
        <w:numPr>
          <w:ilvl w:val="0"/>
          <w:numId w:val="7"/>
        </w:numPr>
        <w:tabs>
          <w:tab w:val="left" w:pos="1115"/>
        </w:tabs>
        <w:spacing w:before="0"/>
        <w:ind w:left="120" w:right="116" w:firstLine="708"/>
        <w:jc w:val="both"/>
        <w:rPr>
          <w:sz w:val="24"/>
          <w:szCs w:val="24"/>
          <w:lang w:val="tr-TR"/>
        </w:rPr>
      </w:pPr>
      <w:r w:rsidRPr="00E95E27">
        <w:rPr>
          <w:sz w:val="24"/>
          <w:szCs w:val="24"/>
          <w:lang w:val="tr-TR"/>
        </w:rPr>
        <w:t>Yıllık ücretli iznini kullanmakta olan personelin, izin süresinde bir başka işte çalıştığı tespit edilirse, bu izin süresinde kendisine ödenen ücret geri alınabileceği gibi, 4857 sayılı İş Kanununun 25/II-(e) bendi uyarınca iş akdi haklı nedenle fesh</w:t>
      </w:r>
      <w:r w:rsidRPr="00E95E27">
        <w:rPr>
          <w:spacing w:val="1"/>
          <w:sz w:val="24"/>
          <w:szCs w:val="24"/>
          <w:lang w:val="tr-TR"/>
        </w:rPr>
        <w:t xml:space="preserve"> </w:t>
      </w:r>
      <w:r w:rsidRPr="00E95E27">
        <w:rPr>
          <w:sz w:val="24"/>
          <w:szCs w:val="24"/>
          <w:lang w:val="tr-TR"/>
        </w:rPr>
        <w:t>edilebilir.</w:t>
      </w:r>
    </w:p>
    <w:p w:rsidR="00A40E1B" w:rsidRPr="00E95E27" w:rsidRDefault="001E5474" w:rsidP="00563A7A">
      <w:pPr>
        <w:pStyle w:val="ListeParagraf"/>
        <w:numPr>
          <w:ilvl w:val="0"/>
          <w:numId w:val="7"/>
        </w:numPr>
        <w:tabs>
          <w:tab w:val="left" w:pos="1115"/>
        </w:tabs>
        <w:spacing w:before="0"/>
        <w:ind w:left="1114"/>
        <w:jc w:val="both"/>
        <w:rPr>
          <w:sz w:val="24"/>
          <w:szCs w:val="24"/>
          <w:lang w:val="tr-TR"/>
        </w:rPr>
      </w:pPr>
      <w:r w:rsidRPr="00E95E27">
        <w:rPr>
          <w:sz w:val="24"/>
          <w:szCs w:val="24"/>
          <w:lang w:val="tr-TR"/>
        </w:rPr>
        <w:t>Kullanılmayan izinler için, çalışma süresi içinde izin ücreti</w:t>
      </w:r>
      <w:r w:rsidRPr="00E95E27">
        <w:rPr>
          <w:spacing w:val="-1"/>
          <w:sz w:val="24"/>
          <w:szCs w:val="24"/>
          <w:lang w:val="tr-TR"/>
        </w:rPr>
        <w:t xml:space="preserve"> </w:t>
      </w:r>
      <w:r w:rsidRPr="00E95E27">
        <w:rPr>
          <w:sz w:val="24"/>
          <w:szCs w:val="24"/>
          <w:lang w:val="tr-TR"/>
        </w:rPr>
        <w:t>ödenmez.</w:t>
      </w:r>
    </w:p>
    <w:p w:rsidR="00103DCB" w:rsidRPr="00E95E27" w:rsidRDefault="00103DCB" w:rsidP="00563A7A">
      <w:pPr>
        <w:pStyle w:val="Balk1"/>
        <w:spacing w:before="0"/>
        <w:ind w:left="828"/>
        <w:jc w:val="both"/>
        <w:rPr>
          <w:sz w:val="24"/>
          <w:szCs w:val="24"/>
          <w:lang w:val="tr-TR"/>
        </w:rPr>
      </w:pPr>
    </w:p>
    <w:p w:rsidR="00A40E1B" w:rsidRPr="00E95E27" w:rsidRDefault="001E5474" w:rsidP="00563A7A">
      <w:pPr>
        <w:pStyle w:val="Balk1"/>
        <w:spacing w:before="0"/>
        <w:ind w:left="828"/>
        <w:jc w:val="both"/>
        <w:rPr>
          <w:sz w:val="24"/>
          <w:szCs w:val="24"/>
          <w:lang w:val="tr-TR"/>
        </w:rPr>
      </w:pPr>
      <w:r w:rsidRPr="00E95E27">
        <w:rPr>
          <w:sz w:val="24"/>
          <w:szCs w:val="24"/>
          <w:lang w:val="tr-TR"/>
        </w:rPr>
        <w:t>Yıllık İzin bakımından Çalışmış gibi sayılan haller (Mazeret İzni)</w:t>
      </w:r>
    </w:p>
    <w:p w:rsidR="00A40E1B" w:rsidRPr="00E95E27" w:rsidRDefault="001E5474" w:rsidP="00563A7A">
      <w:pPr>
        <w:pStyle w:val="GvdeMetni"/>
        <w:spacing w:before="0"/>
        <w:ind w:left="120"/>
        <w:jc w:val="both"/>
        <w:rPr>
          <w:sz w:val="24"/>
          <w:szCs w:val="24"/>
          <w:lang w:val="tr-TR"/>
        </w:rPr>
      </w:pPr>
      <w:r w:rsidRPr="00E95E27">
        <w:rPr>
          <w:b/>
          <w:sz w:val="24"/>
          <w:szCs w:val="24"/>
          <w:lang w:val="tr-TR"/>
        </w:rPr>
        <w:t xml:space="preserve">Madde 12- </w:t>
      </w:r>
      <w:r w:rsidRPr="00E95E27">
        <w:rPr>
          <w:sz w:val="24"/>
          <w:szCs w:val="24"/>
          <w:lang w:val="tr-TR"/>
        </w:rPr>
        <w:t>(1)</w:t>
      </w:r>
      <w:r w:rsidRPr="00E95E27">
        <w:rPr>
          <w:b/>
          <w:sz w:val="24"/>
          <w:szCs w:val="24"/>
          <w:lang w:val="tr-TR"/>
        </w:rPr>
        <w:t xml:space="preserve"> </w:t>
      </w:r>
      <w:r w:rsidRPr="00E95E27">
        <w:rPr>
          <w:sz w:val="24"/>
          <w:szCs w:val="24"/>
          <w:lang w:val="tr-TR"/>
        </w:rPr>
        <w:t>Yıllık izinler dışında, personelin mazeretleri doğrultusunda aşağıda belirtilen koşullarda mazeret izni verilebilir. Aşağıda belirtilen süreler yıllık ücretli izin hesabında çalışılmış gibi sayılırlar.</w:t>
      </w:r>
    </w:p>
    <w:p w:rsidR="001D6CCB" w:rsidRPr="00E95E27" w:rsidRDefault="001E5474" w:rsidP="00563A7A">
      <w:pPr>
        <w:pStyle w:val="ListeParagraf"/>
        <w:numPr>
          <w:ilvl w:val="0"/>
          <w:numId w:val="6"/>
        </w:numPr>
        <w:tabs>
          <w:tab w:val="left" w:pos="1114"/>
        </w:tabs>
        <w:spacing w:before="0"/>
        <w:ind w:hanging="11"/>
        <w:jc w:val="both"/>
        <w:rPr>
          <w:sz w:val="24"/>
          <w:szCs w:val="24"/>
          <w:lang w:val="tr-TR"/>
        </w:rPr>
      </w:pPr>
      <w:r w:rsidRPr="00E95E27">
        <w:rPr>
          <w:sz w:val="24"/>
          <w:szCs w:val="24"/>
          <w:lang w:val="tr-TR"/>
        </w:rPr>
        <w:t xml:space="preserve">Evlilik halinde </w:t>
      </w:r>
      <w:r w:rsidR="001D6CCB" w:rsidRPr="00E95E27">
        <w:rPr>
          <w:b/>
          <w:sz w:val="24"/>
          <w:szCs w:val="24"/>
          <w:lang w:val="tr-TR"/>
        </w:rPr>
        <w:t>3</w:t>
      </w:r>
      <w:r w:rsidR="001D6CCB" w:rsidRPr="00E95E27">
        <w:rPr>
          <w:sz w:val="24"/>
          <w:szCs w:val="24"/>
          <w:lang w:val="tr-TR"/>
        </w:rPr>
        <w:t xml:space="preserve"> (</w:t>
      </w:r>
      <w:r w:rsidRPr="00E95E27">
        <w:rPr>
          <w:b/>
          <w:sz w:val="24"/>
          <w:szCs w:val="24"/>
          <w:lang w:val="tr-TR"/>
        </w:rPr>
        <w:t>üç</w:t>
      </w:r>
      <w:r w:rsidRPr="00E95E27">
        <w:rPr>
          <w:b/>
          <w:spacing w:val="1"/>
          <w:sz w:val="24"/>
          <w:szCs w:val="24"/>
          <w:lang w:val="tr-TR"/>
        </w:rPr>
        <w:t xml:space="preserve"> </w:t>
      </w:r>
      <w:r w:rsidRPr="00E95E27">
        <w:rPr>
          <w:b/>
          <w:sz w:val="24"/>
          <w:szCs w:val="24"/>
          <w:lang w:val="tr-TR"/>
        </w:rPr>
        <w:t>gün</w:t>
      </w:r>
      <w:r w:rsidR="001D6CCB" w:rsidRPr="00E95E27">
        <w:rPr>
          <w:sz w:val="24"/>
          <w:szCs w:val="24"/>
          <w:lang w:val="tr-TR"/>
        </w:rPr>
        <w:t>)</w:t>
      </w:r>
      <w:r w:rsidRPr="00E95E27">
        <w:rPr>
          <w:sz w:val="24"/>
          <w:szCs w:val="24"/>
          <w:lang w:val="tr-TR"/>
        </w:rPr>
        <w:t>,</w:t>
      </w:r>
    </w:p>
    <w:p w:rsidR="00A40E1B" w:rsidRPr="00E95E27" w:rsidRDefault="001E5474" w:rsidP="00563A7A">
      <w:pPr>
        <w:pStyle w:val="ListeParagraf"/>
        <w:numPr>
          <w:ilvl w:val="0"/>
          <w:numId w:val="6"/>
        </w:numPr>
        <w:tabs>
          <w:tab w:val="left" w:pos="1114"/>
        </w:tabs>
        <w:spacing w:before="0"/>
        <w:ind w:hanging="11"/>
        <w:jc w:val="both"/>
        <w:rPr>
          <w:sz w:val="24"/>
          <w:szCs w:val="24"/>
          <w:lang w:val="tr-TR"/>
        </w:rPr>
      </w:pPr>
      <w:r w:rsidRPr="00E95E27">
        <w:rPr>
          <w:sz w:val="24"/>
          <w:szCs w:val="24"/>
          <w:lang w:val="tr-TR"/>
        </w:rPr>
        <w:t>Yakın akrabanın (eş-ana-baba-çocuk ve</w:t>
      </w:r>
      <w:r w:rsidR="001D6CCB" w:rsidRPr="00E95E27">
        <w:rPr>
          <w:sz w:val="24"/>
          <w:szCs w:val="24"/>
          <w:lang w:val="tr-TR"/>
        </w:rPr>
        <w:t xml:space="preserve"> kardeş) ölümü halinde </w:t>
      </w:r>
      <w:r w:rsidR="001D6CCB" w:rsidRPr="00E95E27">
        <w:rPr>
          <w:b/>
          <w:sz w:val="24"/>
          <w:szCs w:val="24"/>
          <w:lang w:val="tr-TR"/>
        </w:rPr>
        <w:t>3</w:t>
      </w:r>
      <w:r w:rsidR="001D6CCB" w:rsidRPr="00E95E27">
        <w:rPr>
          <w:sz w:val="24"/>
          <w:szCs w:val="24"/>
          <w:lang w:val="tr-TR"/>
        </w:rPr>
        <w:t xml:space="preserve"> (</w:t>
      </w:r>
      <w:r w:rsidR="001D6CCB" w:rsidRPr="00E95E27">
        <w:rPr>
          <w:b/>
          <w:sz w:val="24"/>
          <w:szCs w:val="24"/>
          <w:lang w:val="tr-TR"/>
        </w:rPr>
        <w:t>üç gün)</w:t>
      </w:r>
      <w:r w:rsidR="001D6CCB" w:rsidRPr="00E95E27">
        <w:rPr>
          <w:sz w:val="24"/>
          <w:szCs w:val="24"/>
          <w:lang w:val="tr-TR"/>
        </w:rPr>
        <w:t>, i</w:t>
      </w:r>
      <w:r w:rsidRPr="00E95E27">
        <w:rPr>
          <w:sz w:val="24"/>
          <w:szCs w:val="24"/>
          <w:lang w:val="tr-TR"/>
        </w:rPr>
        <w:t>zin</w:t>
      </w:r>
      <w:r w:rsidRPr="00E95E27">
        <w:rPr>
          <w:spacing w:val="-2"/>
          <w:sz w:val="24"/>
          <w:szCs w:val="24"/>
          <w:lang w:val="tr-TR"/>
        </w:rPr>
        <w:t xml:space="preserve"> </w:t>
      </w:r>
      <w:r w:rsidRPr="00E95E27">
        <w:rPr>
          <w:sz w:val="24"/>
          <w:szCs w:val="24"/>
          <w:lang w:val="tr-TR"/>
        </w:rPr>
        <w:t>verilir.</w:t>
      </w:r>
    </w:p>
    <w:p w:rsidR="00A40E1B" w:rsidRPr="00E95E27" w:rsidRDefault="001D6CCB" w:rsidP="00563A7A">
      <w:pPr>
        <w:pStyle w:val="ListeParagraf"/>
        <w:numPr>
          <w:ilvl w:val="0"/>
          <w:numId w:val="6"/>
        </w:numPr>
        <w:tabs>
          <w:tab w:val="left" w:pos="1114"/>
        </w:tabs>
        <w:spacing w:before="0"/>
        <w:ind w:hanging="11"/>
        <w:jc w:val="both"/>
        <w:rPr>
          <w:sz w:val="24"/>
          <w:szCs w:val="24"/>
          <w:lang w:val="tr-TR"/>
        </w:rPr>
      </w:pPr>
      <w:r w:rsidRPr="00E95E27">
        <w:rPr>
          <w:sz w:val="24"/>
          <w:szCs w:val="24"/>
          <w:lang w:val="tr-TR" w:eastAsia="tr-TR"/>
        </w:rPr>
        <w:t xml:space="preserve">Eşinin doğum yapması veya evlat edinmesi halinde </w:t>
      </w:r>
      <w:r w:rsidRPr="00E95E27">
        <w:rPr>
          <w:b/>
          <w:sz w:val="24"/>
          <w:szCs w:val="24"/>
          <w:lang w:val="tr-TR" w:eastAsia="tr-TR"/>
        </w:rPr>
        <w:t>5 (Beş gün)</w:t>
      </w:r>
      <w:r w:rsidRPr="00E95E27">
        <w:rPr>
          <w:sz w:val="24"/>
          <w:szCs w:val="24"/>
          <w:lang w:val="tr-TR" w:eastAsia="tr-TR"/>
        </w:rPr>
        <w:t>.</w:t>
      </w:r>
      <w:r w:rsidR="00C87C36" w:rsidRPr="00E95E27">
        <w:rPr>
          <w:sz w:val="24"/>
          <w:szCs w:val="24"/>
          <w:lang w:val="tr-TR" w:eastAsia="tr-TR"/>
        </w:rPr>
        <w:t xml:space="preserve"> </w:t>
      </w:r>
    </w:p>
    <w:p w:rsidR="00E31D3E" w:rsidRPr="00E95E27" w:rsidRDefault="00E11514" w:rsidP="00563A7A">
      <w:pPr>
        <w:shd w:val="clear" w:color="auto" w:fill="FFFFFF"/>
        <w:ind w:firstLine="851"/>
        <w:jc w:val="both"/>
        <w:rPr>
          <w:sz w:val="24"/>
          <w:szCs w:val="24"/>
          <w:lang w:val="tr-TR" w:eastAsia="tr-TR"/>
        </w:rPr>
      </w:pPr>
      <w:r w:rsidRPr="00E95E27">
        <w:rPr>
          <w:sz w:val="24"/>
          <w:szCs w:val="24"/>
          <w:lang w:val="tr-TR"/>
        </w:rPr>
        <w:t>(2)</w:t>
      </w:r>
      <w:r w:rsidRPr="00E95E27">
        <w:rPr>
          <w:b/>
          <w:sz w:val="24"/>
          <w:szCs w:val="24"/>
          <w:lang w:val="tr-TR"/>
        </w:rPr>
        <w:t xml:space="preserve"> </w:t>
      </w:r>
      <w:r w:rsidR="00E31D3E" w:rsidRPr="00E95E27">
        <w:rPr>
          <w:b/>
          <w:bCs/>
          <w:sz w:val="24"/>
          <w:szCs w:val="24"/>
          <w:lang w:val="tr-TR" w:eastAsia="tr-TR"/>
        </w:rPr>
        <w:t xml:space="preserve"> İzin Kullanımı:</w:t>
      </w:r>
      <w:r w:rsidR="00E31D3E" w:rsidRPr="00E95E27">
        <w:rPr>
          <w:sz w:val="24"/>
          <w:szCs w:val="24"/>
          <w:lang w:val="tr-TR" w:eastAsia="tr-TR"/>
        </w:rPr>
        <w:t> Mazaret izinleri olayın gerçekleştiği dönemde, bölünmeden kullanılır.</w:t>
      </w:r>
    </w:p>
    <w:p w:rsidR="00F75343" w:rsidRPr="00E95E27" w:rsidRDefault="00F75343" w:rsidP="00563A7A">
      <w:pPr>
        <w:shd w:val="clear" w:color="auto" w:fill="FFFFFF"/>
        <w:ind w:firstLine="851"/>
        <w:jc w:val="both"/>
        <w:rPr>
          <w:sz w:val="24"/>
          <w:szCs w:val="24"/>
          <w:lang w:val="tr-TR" w:eastAsia="tr-TR"/>
        </w:rPr>
      </w:pPr>
      <w:r w:rsidRPr="00E95E27">
        <w:rPr>
          <w:sz w:val="24"/>
          <w:szCs w:val="24"/>
          <w:lang w:val="tr-TR" w:eastAsia="tr-TR"/>
        </w:rPr>
        <w:t xml:space="preserve">(3) Madde 12 (1)’deki durumlar dışında, bir üst yöneticinin izni ile bir günü aşmamak üzere saatlik ücretli mazeret izni verilebilir. Bu kapsamda verilecek izinlerin toplamı 5 (beş) iş gününden daha fazla olamaz. Bu izinler bir sonraki takvim yılına devredilemez. </w:t>
      </w:r>
    </w:p>
    <w:p w:rsidR="00F75343" w:rsidRPr="00E95E27" w:rsidRDefault="00F75343" w:rsidP="00563A7A">
      <w:pPr>
        <w:shd w:val="clear" w:color="auto" w:fill="FFFFFF"/>
        <w:ind w:firstLine="851"/>
        <w:jc w:val="both"/>
        <w:rPr>
          <w:sz w:val="24"/>
          <w:szCs w:val="24"/>
          <w:lang w:val="tr-TR" w:eastAsia="tr-TR"/>
        </w:rPr>
      </w:pPr>
      <w:r w:rsidRPr="00E95E27">
        <w:rPr>
          <w:sz w:val="24"/>
          <w:szCs w:val="24"/>
          <w:lang w:val="tr-TR" w:eastAsia="tr-TR"/>
        </w:rPr>
        <w:t>(4) Madde 12 (1) ve (2) de yer alan mazeret izinleri dışında, personelin talep etmesi durumunda, zorunlu hallerde bir üst yöneticinin izni ile 10 (on) gün ile sınırlı olmak üzere mazeret izni verilebilir. Bu izinler bir sonraki takvim yılına devredilemez.</w:t>
      </w:r>
    </w:p>
    <w:p w:rsidR="00E31D3E" w:rsidRPr="00E95E27" w:rsidRDefault="00E31D3E" w:rsidP="00EE50AE">
      <w:pPr>
        <w:shd w:val="clear" w:color="auto" w:fill="FFFFFF"/>
        <w:ind w:firstLine="720"/>
        <w:jc w:val="both"/>
        <w:rPr>
          <w:sz w:val="24"/>
          <w:szCs w:val="24"/>
          <w:lang w:val="tr-TR"/>
        </w:rPr>
      </w:pPr>
      <w:r w:rsidRPr="00E95E27">
        <w:rPr>
          <w:b/>
          <w:bCs/>
          <w:sz w:val="24"/>
          <w:szCs w:val="24"/>
          <w:lang w:val="tr-TR" w:eastAsia="tr-TR"/>
        </w:rPr>
        <w:t xml:space="preserve">   </w:t>
      </w:r>
    </w:p>
    <w:p w:rsidR="00A40E1B" w:rsidRPr="00E95E27" w:rsidRDefault="001E5474" w:rsidP="00563A7A">
      <w:pPr>
        <w:pStyle w:val="Balk1"/>
        <w:spacing w:before="0"/>
        <w:ind w:left="840"/>
        <w:jc w:val="both"/>
        <w:rPr>
          <w:sz w:val="24"/>
          <w:szCs w:val="24"/>
          <w:lang w:val="tr-TR"/>
        </w:rPr>
      </w:pPr>
      <w:r w:rsidRPr="00E95E27">
        <w:rPr>
          <w:sz w:val="24"/>
          <w:szCs w:val="24"/>
          <w:lang w:val="tr-TR"/>
        </w:rPr>
        <w:t>Doğum İzni</w:t>
      </w:r>
    </w:p>
    <w:p w:rsidR="00A40E1B" w:rsidRPr="00E95E27" w:rsidRDefault="001E5474" w:rsidP="00563A7A">
      <w:pPr>
        <w:pStyle w:val="GvdeMetni"/>
        <w:spacing w:before="0"/>
        <w:ind w:left="828" w:firstLine="0"/>
        <w:jc w:val="both"/>
        <w:rPr>
          <w:sz w:val="24"/>
          <w:szCs w:val="24"/>
          <w:lang w:val="tr-TR"/>
        </w:rPr>
      </w:pPr>
      <w:r w:rsidRPr="00E95E27">
        <w:rPr>
          <w:b/>
          <w:sz w:val="24"/>
          <w:szCs w:val="24"/>
          <w:lang w:val="tr-TR"/>
        </w:rPr>
        <w:t xml:space="preserve">Madde 13- </w:t>
      </w:r>
      <w:r w:rsidRPr="00E95E27">
        <w:rPr>
          <w:sz w:val="24"/>
          <w:szCs w:val="24"/>
          <w:lang w:val="tr-TR"/>
        </w:rPr>
        <w:t>4857 sayılı Kanunun 74 üncü maddesi gereğince,</w:t>
      </w:r>
    </w:p>
    <w:p w:rsidR="00A40E1B" w:rsidRPr="00E95E27" w:rsidRDefault="001E5474" w:rsidP="00563A7A">
      <w:pPr>
        <w:pStyle w:val="ListeParagraf"/>
        <w:numPr>
          <w:ilvl w:val="0"/>
          <w:numId w:val="5"/>
        </w:numPr>
        <w:tabs>
          <w:tab w:val="left" w:pos="1114"/>
        </w:tabs>
        <w:spacing w:before="0"/>
        <w:ind w:right="117" w:firstLine="708"/>
        <w:jc w:val="both"/>
        <w:rPr>
          <w:sz w:val="24"/>
          <w:szCs w:val="24"/>
          <w:lang w:val="tr-TR"/>
        </w:rPr>
      </w:pPr>
      <w:r w:rsidRPr="00E95E27">
        <w:rPr>
          <w:sz w:val="24"/>
          <w:szCs w:val="24"/>
          <w:lang w:val="tr-TR"/>
        </w:rPr>
        <w:t>Hamile personelin doğumdan önce sekiz ve doğumdan sonra sekiz olmak üzere toplam 16 hafta çalıştırılmamaları esastır. Ancak, doğum öncesi üçüncü haftaya kadar “çalışabilir raporu” alan ve sağlık durumu uygun olan personelin talebi halinde, çalıştığı süreler doğum sonrası süreye</w:t>
      </w:r>
      <w:r w:rsidRPr="00E95E27">
        <w:rPr>
          <w:spacing w:val="-6"/>
          <w:sz w:val="24"/>
          <w:szCs w:val="24"/>
          <w:lang w:val="tr-TR"/>
        </w:rPr>
        <w:t xml:space="preserve"> </w:t>
      </w:r>
      <w:r w:rsidRPr="00E95E27">
        <w:rPr>
          <w:sz w:val="24"/>
          <w:szCs w:val="24"/>
          <w:lang w:val="tr-TR"/>
        </w:rPr>
        <w:t>eklenebilir.</w:t>
      </w:r>
    </w:p>
    <w:p w:rsidR="00A40E1B" w:rsidRPr="00E95E27" w:rsidRDefault="001E5474" w:rsidP="00563A7A">
      <w:pPr>
        <w:pStyle w:val="ListeParagraf"/>
        <w:numPr>
          <w:ilvl w:val="0"/>
          <w:numId w:val="5"/>
        </w:numPr>
        <w:tabs>
          <w:tab w:val="left" w:pos="1114"/>
        </w:tabs>
        <w:spacing w:before="0"/>
        <w:ind w:right="117" w:firstLine="708"/>
        <w:jc w:val="both"/>
        <w:rPr>
          <w:sz w:val="24"/>
          <w:szCs w:val="24"/>
          <w:lang w:val="tr-TR"/>
        </w:rPr>
      </w:pPr>
      <w:r w:rsidRPr="00E95E27">
        <w:rPr>
          <w:sz w:val="24"/>
          <w:szCs w:val="24"/>
          <w:lang w:val="tr-TR"/>
        </w:rPr>
        <w:t>Doğumdan önce sekiz haftalık süre içinde doğum izninde iken erken doğum yapan personel, doğumdan önceki iznini de doğum sonrasına</w:t>
      </w:r>
      <w:r w:rsidRPr="00E95E27">
        <w:rPr>
          <w:spacing w:val="-2"/>
          <w:sz w:val="24"/>
          <w:szCs w:val="24"/>
          <w:lang w:val="tr-TR"/>
        </w:rPr>
        <w:t xml:space="preserve"> </w:t>
      </w:r>
      <w:r w:rsidRPr="00E95E27">
        <w:rPr>
          <w:sz w:val="24"/>
          <w:szCs w:val="24"/>
          <w:lang w:val="tr-TR"/>
        </w:rPr>
        <w:t>aktarabilir.</w:t>
      </w:r>
    </w:p>
    <w:p w:rsidR="00A40E1B" w:rsidRPr="00E95E27" w:rsidRDefault="001E5474" w:rsidP="00563A7A">
      <w:pPr>
        <w:pStyle w:val="ListeParagraf"/>
        <w:numPr>
          <w:ilvl w:val="0"/>
          <w:numId w:val="5"/>
        </w:numPr>
        <w:tabs>
          <w:tab w:val="left" w:pos="1114"/>
        </w:tabs>
        <w:spacing w:before="0"/>
        <w:ind w:right="117" w:firstLine="708"/>
        <w:jc w:val="both"/>
        <w:rPr>
          <w:sz w:val="24"/>
          <w:szCs w:val="24"/>
          <w:lang w:val="tr-TR"/>
        </w:rPr>
      </w:pPr>
      <w:r w:rsidRPr="00E95E27">
        <w:rPr>
          <w:sz w:val="24"/>
          <w:szCs w:val="24"/>
          <w:lang w:val="tr-TR"/>
        </w:rPr>
        <w:t>Doğum öncesi ve doğum sonrasına ait, çalışılmayan sürelerin ücretleri, gerekli evrakları tamamlayan personele SGK kanalıyla</w:t>
      </w:r>
      <w:r w:rsidRPr="00E95E27">
        <w:rPr>
          <w:spacing w:val="-1"/>
          <w:sz w:val="24"/>
          <w:szCs w:val="24"/>
          <w:lang w:val="tr-TR"/>
        </w:rPr>
        <w:t xml:space="preserve"> </w:t>
      </w:r>
      <w:r w:rsidRPr="00E95E27">
        <w:rPr>
          <w:sz w:val="24"/>
          <w:szCs w:val="24"/>
          <w:lang w:val="tr-TR"/>
        </w:rPr>
        <w:t>ödenir.</w:t>
      </w:r>
    </w:p>
    <w:p w:rsidR="00E31D3E" w:rsidRPr="00563A7A" w:rsidRDefault="001E5474" w:rsidP="00563A7A">
      <w:pPr>
        <w:pStyle w:val="ListeParagraf"/>
        <w:numPr>
          <w:ilvl w:val="0"/>
          <w:numId w:val="5"/>
        </w:numPr>
        <w:tabs>
          <w:tab w:val="left" w:pos="1114"/>
        </w:tabs>
        <w:spacing w:before="0"/>
        <w:ind w:right="113" w:firstLine="708"/>
        <w:jc w:val="both"/>
        <w:rPr>
          <w:sz w:val="24"/>
          <w:szCs w:val="24"/>
          <w:lang w:val="tr-TR"/>
        </w:rPr>
      </w:pPr>
      <w:r w:rsidRPr="00563A7A">
        <w:rPr>
          <w:sz w:val="24"/>
          <w:szCs w:val="24"/>
          <w:lang w:val="tr-TR"/>
        </w:rPr>
        <w:t>Çocuk bir yaşını doldurana kadar, anneye</w:t>
      </w:r>
      <w:r w:rsidR="00A961A8">
        <w:rPr>
          <w:sz w:val="24"/>
          <w:szCs w:val="24"/>
          <w:lang w:val="tr-TR"/>
        </w:rPr>
        <w:t xml:space="preserve"> </w:t>
      </w:r>
      <w:r w:rsidR="00A961A8" w:rsidRPr="00A961A8">
        <w:rPr>
          <w:b/>
          <w:sz w:val="24"/>
          <w:szCs w:val="24"/>
          <w:lang w:val="tr-TR"/>
        </w:rPr>
        <w:t xml:space="preserve">ilk altı ay </w:t>
      </w:r>
      <w:r w:rsidR="00EC1C1E" w:rsidRPr="00A961A8">
        <w:rPr>
          <w:b/>
          <w:sz w:val="24"/>
          <w:szCs w:val="24"/>
          <w:lang w:val="tr-TR"/>
        </w:rPr>
        <w:t>günde</w:t>
      </w:r>
      <w:r w:rsidRPr="00563A7A">
        <w:rPr>
          <w:sz w:val="24"/>
          <w:szCs w:val="24"/>
          <w:lang w:val="tr-TR"/>
        </w:rPr>
        <w:t xml:space="preserve"> </w:t>
      </w:r>
      <w:r w:rsidR="00F63BBD">
        <w:rPr>
          <w:b/>
          <w:sz w:val="24"/>
          <w:szCs w:val="24"/>
          <w:lang w:val="tr-TR"/>
        </w:rPr>
        <w:t>3</w:t>
      </w:r>
      <w:r w:rsidR="001D6CCB" w:rsidRPr="00563A7A">
        <w:rPr>
          <w:b/>
          <w:sz w:val="24"/>
          <w:szCs w:val="24"/>
          <w:lang w:val="tr-TR"/>
        </w:rPr>
        <w:t xml:space="preserve"> saat</w:t>
      </w:r>
      <w:r w:rsidR="00A961A8">
        <w:rPr>
          <w:b/>
          <w:sz w:val="24"/>
          <w:szCs w:val="24"/>
          <w:lang w:val="tr-TR"/>
        </w:rPr>
        <w:t>, ikinci altı ay günde 1,5 saat</w:t>
      </w:r>
      <w:r w:rsidR="001D6CCB" w:rsidRPr="00563A7A">
        <w:rPr>
          <w:sz w:val="24"/>
          <w:szCs w:val="24"/>
          <w:lang w:val="tr-TR"/>
        </w:rPr>
        <w:t xml:space="preserve"> süt izni verilir</w:t>
      </w:r>
      <w:r w:rsidR="00EC1C1E" w:rsidRPr="00563A7A">
        <w:rPr>
          <w:sz w:val="24"/>
          <w:szCs w:val="24"/>
          <w:lang w:val="tr-TR"/>
        </w:rPr>
        <w:t>.</w:t>
      </w:r>
      <w:r w:rsidRPr="00563A7A">
        <w:rPr>
          <w:sz w:val="24"/>
          <w:szCs w:val="24"/>
          <w:lang w:val="tr-TR"/>
        </w:rPr>
        <w:t xml:space="preserve"> Personel bu sürenin hangi saatler arasında ve kaça bölünerek kullanılacağını kendisi belirler. </w:t>
      </w:r>
      <w:r w:rsidR="00EC1C1E" w:rsidRPr="00563A7A">
        <w:rPr>
          <w:sz w:val="24"/>
          <w:szCs w:val="24"/>
          <w:lang w:val="tr-TR"/>
        </w:rPr>
        <w:t>S</w:t>
      </w:r>
      <w:r w:rsidRPr="00563A7A">
        <w:rPr>
          <w:sz w:val="24"/>
          <w:szCs w:val="24"/>
          <w:lang w:val="tr-TR"/>
        </w:rPr>
        <w:t>üt izinleri toplu olarak haftada bir gün</w:t>
      </w:r>
      <w:r w:rsidRPr="00563A7A">
        <w:rPr>
          <w:spacing w:val="1"/>
          <w:sz w:val="24"/>
          <w:szCs w:val="24"/>
          <w:lang w:val="tr-TR"/>
        </w:rPr>
        <w:t xml:space="preserve"> </w:t>
      </w:r>
      <w:r w:rsidRPr="00563A7A">
        <w:rPr>
          <w:sz w:val="24"/>
          <w:szCs w:val="24"/>
          <w:lang w:val="tr-TR"/>
        </w:rPr>
        <w:t>kullanılamaz.</w:t>
      </w:r>
      <w:r w:rsidR="00E31D3E" w:rsidRPr="00563A7A">
        <w:rPr>
          <w:sz w:val="24"/>
          <w:szCs w:val="24"/>
          <w:lang w:val="tr-TR"/>
        </w:rPr>
        <w:t xml:space="preserve"> </w:t>
      </w:r>
      <w:r w:rsidR="00BD4F92" w:rsidRPr="00563A7A">
        <w:rPr>
          <w:sz w:val="24"/>
          <w:szCs w:val="24"/>
          <w:lang w:val="tr-TR"/>
        </w:rPr>
        <w:t>Kadın işçilere bir yaşından küçük çocuklarını emzirmeleri için günde toplam birbuçuk saat süt izni verilir. Bu sürenin hangi saatler arasında ve kaça bölünerek kulllanılacağını işçi kendisi belirler. Bu süre günlük çalışma süresinden sayılır. (İş Kanunu)</w:t>
      </w:r>
    </w:p>
    <w:p w:rsidR="00A40E1B" w:rsidRDefault="001E5474" w:rsidP="00563A7A">
      <w:pPr>
        <w:pStyle w:val="ListeParagraf"/>
        <w:numPr>
          <w:ilvl w:val="0"/>
          <w:numId w:val="5"/>
        </w:numPr>
        <w:tabs>
          <w:tab w:val="left" w:pos="1114"/>
        </w:tabs>
        <w:spacing w:before="0"/>
        <w:ind w:right="119" w:firstLine="708"/>
        <w:jc w:val="both"/>
        <w:rPr>
          <w:sz w:val="24"/>
          <w:szCs w:val="24"/>
          <w:lang w:val="tr-TR"/>
        </w:rPr>
      </w:pPr>
      <w:r w:rsidRPr="00E95E27">
        <w:rPr>
          <w:sz w:val="24"/>
          <w:szCs w:val="24"/>
          <w:lang w:val="tr-TR"/>
        </w:rPr>
        <w:t>Doğum yapan kadın çalışana, 16 haftalık süreyi tamamladıktan sonra, talep etmesi durumunda en fazla 6 aya kadar ücretsiz izin</w:t>
      </w:r>
      <w:r w:rsidRPr="00E95E27">
        <w:rPr>
          <w:spacing w:val="-1"/>
          <w:sz w:val="24"/>
          <w:szCs w:val="24"/>
          <w:lang w:val="tr-TR"/>
        </w:rPr>
        <w:t xml:space="preserve"> </w:t>
      </w:r>
      <w:r w:rsidRPr="00E95E27">
        <w:rPr>
          <w:sz w:val="24"/>
          <w:szCs w:val="24"/>
          <w:lang w:val="tr-TR"/>
        </w:rPr>
        <w:t>verilebilir.</w:t>
      </w:r>
    </w:p>
    <w:p w:rsidR="00563A7A" w:rsidRPr="00E95E27" w:rsidRDefault="00563A7A" w:rsidP="00563A7A">
      <w:pPr>
        <w:pStyle w:val="ListeParagraf"/>
        <w:tabs>
          <w:tab w:val="left" w:pos="1114"/>
        </w:tabs>
        <w:spacing w:before="0"/>
        <w:ind w:left="827" w:right="119" w:firstLine="0"/>
        <w:jc w:val="both"/>
        <w:rPr>
          <w:sz w:val="24"/>
          <w:szCs w:val="24"/>
          <w:lang w:val="tr-TR"/>
        </w:rPr>
      </w:pPr>
    </w:p>
    <w:p w:rsidR="007B684D" w:rsidRPr="00E95E27" w:rsidRDefault="007B684D" w:rsidP="00563A7A">
      <w:pPr>
        <w:tabs>
          <w:tab w:val="left" w:pos="1114"/>
        </w:tabs>
        <w:ind w:left="119" w:right="119"/>
        <w:jc w:val="both"/>
        <w:rPr>
          <w:b/>
          <w:sz w:val="24"/>
          <w:szCs w:val="24"/>
          <w:lang w:val="tr-TR"/>
        </w:rPr>
      </w:pPr>
      <w:r w:rsidRPr="00E95E27">
        <w:rPr>
          <w:sz w:val="24"/>
          <w:szCs w:val="24"/>
          <w:lang w:val="tr-TR"/>
        </w:rPr>
        <w:t xml:space="preserve">              </w:t>
      </w:r>
      <w:r w:rsidRPr="00E95E27">
        <w:rPr>
          <w:b/>
          <w:sz w:val="24"/>
          <w:szCs w:val="24"/>
          <w:lang w:val="tr-TR"/>
        </w:rPr>
        <w:t>Hastalık İzni</w:t>
      </w:r>
    </w:p>
    <w:p w:rsidR="007B684D" w:rsidRPr="00E95E27" w:rsidRDefault="007B684D" w:rsidP="00563A7A">
      <w:pPr>
        <w:tabs>
          <w:tab w:val="left" w:pos="1114"/>
        </w:tabs>
        <w:ind w:left="119" w:right="119"/>
        <w:jc w:val="both"/>
        <w:rPr>
          <w:sz w:val="24"/>
          <w:szCs w:val="24"/>
        </w:rPr>
      </w:pPr>
      <w:r w:rsidRPr="00E95E27">
        <w:rPr>
          <w:b/>
          <w:sz w:val="24"/>
          <w:szCs w:val="24"/>
          <w:lang w:val="tr-TR"/>
        </w:rPr>
        <w:t xml:space="preserve">              Madde 14 - </w:t>
      </w:r>
      <w:r w:rsidRPr="00E95E27">
        <w:rPr>
          <w:b/>
          <w:sz w:val="24"/>
          <w:szCs w:val="24"/>
        </w:rPr>
        <w:t xml:space="preserve"> </w:t>
      </w:r>
      <w:r w:rsidRPr="00E95E27">
        <w:rPr>
          <w:sz w:val="24"/>
          <w:szCs w:val="24"/>
        </w:rPr>
        <w:t xml:space="preserve">(1) Hastalık izinlerinde uygulanacak esas ve usuller şunlardır: </w:t>
      </w:r>
    </w:p>
    <w:p w:rsidR="00563A7A" w:rsidRDefault="007B684D" w:rsidP="00563A7A">
      <w:pPr>
        <w:tabs>
          <w:tab w:val="left" w:pos="1114"/>
        </w:tabs>
        <w:ind w:left="119" w:right="119"/>
        <w:jc w:val="both"/>
        <w:rPr>
          <w:sz w:val="24"/>
          <w:szCs w:val="24"/>
        </w:rPr>
      </w:pPr>
      <w:r w:rsidRPr="00E95E27">
        <w:rPr>
          <w:b/>
          <w:sz w:val="24"/>
          <w:szCs w:val="24"/>
          <w:lang w:val="tr-TR"/>
        </w:rPr>
        <w:t xml:space="preserve">              </w:t>
      </w:r>
      <w:r w:rsidRPr="00E95E27">
        <w:rPr>
          <w:sz w:val="24"/>
          <w:szCs w:val="24"/>
        </w:rPr>
        <w:t>a) 2 (iki) iş gününü aşmayan (ikinci gün dahil) kısa süreli rahatsızlık ve hastalık durumlarında personel idari izinli sayılır. Bu durumdaki personel, kendisine izin vermeye yetkili amirini derhal bilgilendirmekle yükümlüdür</w:t>
      </w:r>
      <w:r w:rsidR="00563A7A">
        <w:rPr>
          <w:sz w:val="24"/>
          <w:szCs w:val="24"/>
        </w:rPr>
        <w:t>.</w:t>
      </w:r>
      <w:r w:rsidRPr="00E95E27">
        <w:rPr>
          <w:sz w:val="24"/>
          <w:szCs w:val="24"/>
        </w:rPr>
        <w:t xml:space="preserve">              </w:t>
      </w:r>
    </w:p>
    <w:p w:rsidR="007B684D" w:rsidRPr="00B95518" w:rsidRDefault="00563A7A" w:rsidP="00B95518">
      <w:pPr>
        <w:ind w:left="119" w:right="119"/>
        <w:jc w:val="both"/>
        <w:rPr>
          <w:szCs w:val="24"/>
          <w:lang w:val="tr-TR"/>
        </w:rPr>
      </w:pPr>
      <w:r>
        <w:rPr>
          <w:sz w:val="24"/>
          <w:szCs w:val="24"/>
        </w:rPr>
        <w:tab/>
        <w:t xml:space="preserve">  </w:t>
      </w:r>
      <w:r w:rsidR="007B684D" w:rsidRPr="00E95E27">
        <w:rPr>
          <w:sz w:val="24"/>
          <w:szCs w:val="24"/>
        </w:rPr>
        <w:t xml:space="preserve">b) </w:t>
      </w:r>
      <w:r w:rsidR="007B684D" w:rsidRPr="00B95518">
        <w:rPr>
          <w:sz w:val="24"/>
          <w:szCs w:val="24"/>
          <w:lang w:val="tr-TR"/>
        </w:rPr>
        <w:t xml:space="preserve">Rahatsızlığın 2 (iki) günden daha uzun sürmesi durumunda, personel hastalığını, bağlı </w:t>
      </w:r>
      <w:r w:rsidR="007B684D" w:rsidRPr="00B95518">
        <w:rPr>
          <w:szCs w:val="24"/>
          <w:lang w:val="tr-TR"/>
        </w:rPr>
        <w:t>olduğu Sosyal Güvenlik Kurumu (SGK) veya SGK anlaşmalı bir sağlık kurumu tarafından verilmiş raporla belgelemelidir; personel rapor süresince izinli sayılır.</w:t>
      </w:r>
      <w:r w:rsidR="00B95518" w:rsidRPr="00B95518">
        <w:rPr>
          <w:szCs w:val="24"/>
          <w:lang w:val="tr-TR"/>
        </w:rPr>
        <w:t xml:space="preserve"> </w:t>
      </w:r>
    </w:p>
    <w:p w:rsidR="00A961A8" w:rsidRDefault="00B95518" w:rsidP="00563A7A">
      <w:pPr>
        <w:ind w:left="119" w:right="119"/>
        <w:jc w:val="both"/>
        <w:rPr>
          <w:szCs w:val="24"/>
        </w:rPr>
      </w:pPr>
      <w:r>
        <w:rPr>
          <w:szCs w:val="24"/>
          <w:lang w:val="tr-TR"/>
        </w:rPr>
        <w:tab/>
        <w:t xml:space="preserve">   </w:t>
      </w:r>
    </w:p>
    <w:p w:rsidR="00A961A8" w:rsidRDefault="00A961A8" w:rsidP="00563A7A">
      <w:pPr>
        <w:ind w:left="119" w:right="119"/>
        <w:jc w:val="both"/>
        <w:rPr>
          <w:szCs w:val="24"/>
        </w:rPr>
      </w:pPr>
    </w:p>
    <w:p w:rsidR="00A961A8" w:rsidRDefault="00A961A8" w:rsidP="00563A7A">
      <w:pPr>
        <w:ind w:left="119" w:right="119"/>
        <w:jc w:val="both"/>
        <w:rPr>
          <w:szCs w:val="24"/>
        </w:rPr>
      </w:pPr>
    </w:p>
    <w:p w:rsidR="00A961A8" w:rsidRDefault="00A961A8" w:rsidP="00563A7A">
      <w:pPr>
        <w:ind w:left="119" w:right="119"/>
        <w:jc w:val="both"/>
        <w:rPr>
          <w:szCs w:val="24"/>
        </w:rPr>
      </w:pPr>
    </w:p>
    <w:p w:rsidR="00A961A8" w:rsidRPr="00221094" w:rsidRDefault="00A961A8" w:rsidP="00563A7A">
      <w:pPr>
        <w:ind w:left="119" w:right="119"/>
        <w:jc w:val="both"/>
        <w:rPr>
          <w:szCs w:val="24"/>
        </w:rPr>
      </w:pPr>
    </w:p>
    <w:p w:rsidR="007B684D" w:rsidRPr="00221094" w:rsidRDefault="007B684D" w:rsidP="00563A7A">
      <w:pPr>
        <w:tabs>
          <w:tab w:val="left" w:pos="1114"/>
        </w:tabs>
        <w:ind w:left="119" w:right="119"/>
        <w:jc w:val="both"/>
        <w:rPr>
          <w:szCs w:val="24"/>
        </w:rPr>
      </w:pPr>
      <w:r w:rsidRPr="00221094">
        <w:rPr>
          <w:szCs w:val="24"/>
        </w:rPr>
        <w:t xml:space="preserve">              c) </w:t>
      </w:r>
      <w:r w:rsidRPr="00281BBC">
        <w:rPr>
          <w:szCs w:val="24"/>
          <w:lang w:val="tr-TR"/>
        </w:rPr>
        <w:t>Sağlık raporunun fotokopisinin, raporun alındığı tarihten sonraki 2 (iki) iş gü</w:t>
      </w:r>
      <w:r w:rsidR="00563A7A" w:rsidRPr="00281BBC">
        <w:rPr>
          <w:szCs w:val="24"/>
          <w:lang w:val="tr-TR"/>
        </w:rPr>
        <w:t>nü içerisinde; bu sürenin hafta</w:t>
      </w:r>
      <w:r w:rsidRPr="00281BBC">
        <w:rPr>
          <w:szCs w:val="24"/>
          <w:lang w:val="tr-TR"/>
        </w:rPr>
        <w:t>sonu ya da resmi tatile denk gelmesi durumunda tatilden sonraki ilk iş gününde Üniversite</w:t>
      </w:r>
      <w:r w:rsidR="00281BBC" w:rsidRPr="00281BBC">
        <w:rPr>
          <w:szCs w:val="24"/>
          <w:lang w:val="tr-TR"/>
        </w:rPr>
        <w:t xml:space="preserve"> Mali İşler ve Satın Alma Müdürlüğünü ve Personel Müdürlüğüne </w:t>
      </w:r>
      <w:r w:rsidRPr="00281BBC">
        <w:rPr>
          <w:szCs w:val="24"/>
          <w:lang w:val="tr-TR"/>
        </w:rPr>
        <w:t>ulaştırılması gerekir.</w:t>
      </w:r>
      <w:r w:rsidRPr="00221094">
        <w:rPr>
          <w:szCs w:val="24"/>
        </w:rPr>
        <w:t xml:space="preserve"> </w:t>
      </w:r>
    </w:p>
    <w:p w:rsidR="007B684D" w:rsidRPr="00221094" w:rsidRDefault="007B684D" w:rsidP="00563A7A">
      <w:pPr>
        <w:tabs>
          <w:tab w:val="left" w:pos="1114"/>
        </w:tabs>
        <w:ind w:left="119" w:right="119"/>
        <w:jc w:val="both"/>
        <w:rPr>
          <w:szCs w:val="24"/>
        </w:rPr>
      </w:pPr>
      <w:r w:rsidRPr="00221094">
        <w:rPr>
          <w:szCs w:val="24"/>
        </w:rPr>
        <w:t xml:space="preserve">               d) Personel raporlu olduğu 2 (iki) günün üzerindeki günlerin ücretini bağlı olduğu Sosyal Güvenlik Kurumundan alır. Raporlu olunan sürenin 60 (altmış) güne kadar olması durumunda SGK tarafından ödenen rapor ücreti ile ücret arasında oluşan farkın tamamı; emekli olup Üniversite’de çalışmaya devam eden personelin, SGK tarafından rapor ücreti ödenmemesi durumunda, raporlu oldukları zamanın 60 (altmış) güne kadar ücretinin tamamı; </w:t>
      </w:r>
      <w:r w:rsidRPr="00495A87">
        <w:rPr>
          <w:szCs w:val="24"/>
        </w:rPr>
        <w:t>tüm çalışanlar için 60 (altmış) günü aşan sürelerde ise bu fark veya ücretlerin aylık olarak Rektörlük makamının onayıyla tamamı Üniversite tarafından ödenir</w:t>
      </w:r>
      <w:r w:rsidRPr="00221094">
        <w:rPr>
          <w:szCs w:val="24"/>
        </w:rPr>
        <w:t xml:space="preserve">. </w:t>
      </w:r>
    </w:p>
    <w:p w:rsidR="007B684D" w:rsidRDefault="007B684D" w:rsidP="00563A7A">
      <w:pPr>
        <w:tabs>
          <w:tab w:val="left" w:pos="1114"/>
        </w:tabs>
        <w:ind w:left="119" w:right="119"/>
        <w:jc w:val="both"/>
        <w:rPr>
          <w:szCs w:val="24"/>
        </w:rPr>
      </w:pPr>
      <w:r w:rsidRPr="00221094">
        <w:rPr>
          <w:szCs w:val="24"/>
        </w:rPr>
        <w:t xml:space="preserve">               e) Sosyal Güvenlik Kurumu’nca yetki tanınan işyeri hekimi, bir kerede en fazla 1 gün istirahat verebilir.</w:t>
      </w:r>
    </w:p>
    <w:p w:rsidR="006D57C8" w:rsidRPr="00221094" w:rsidRDefault="006D57C8" w:rsidP="00563A7A">
      <w:pPr>
        <w:tabs>
          <w:tab w:val="left" w:pos="1114"/>
        </w:tabs>
        <w:ind w:left="119" w:right="119"/>
        <w:jc w:val="both"/>
        <w:rPr>
          <w:szCs w:val="24"/>
          <w:lang w:val="tr-TR"/>
        </w:rPr>
      </w:pPr>
    </w:p>
    <w:p w:rsidR="00A40E1B" w:rsidRPr="00221094" w:rsidRDefault="001E5474" w:rsidP="00563A7A">
      <w:pPr>
        <w:pStyle w:val="Balk1"/>
        <w:spacing w:before="0"/>
        <w:ind w:left="827"/>
        <w:jc w:val="both"/>
        <w:rPr>
          <w:sz w:val="22"/>
          <w:szCs w:val="24"/>
          <w:lang w:val="tr-TR"/>
        </w:rPr>
      </w:pPr>
      <w:r w:rsidRPr="00221094">
        <w:rPr>
          <w:sz w:val="22"/>
          <w:szCs w:val="24"/>
          <w:lang w:val="tr-TR"/>
        </w:rPr>
        <w:t>Ücretsiz izin</w:t>
      </w:r>
    </w:p>
    <w:p w:rsidR="00A40E1B" w:rsidRPr="00221094" w:rsidRDefault="007B684D" w:rsidP="00563A7A">
      <w:pPr>
        <w:pStyle w:val="GvdeMetni"/>
        <w:spacing w:before="0"/>
        <w:ind w:left="827" w:firstLine="0"/>
        <w:jc w:val="both"/>
        <w:rPr>
          <w:sz w:val="22"/>
          <w:szCs w:val="24"/>
          <w:lang w:val="tr-TR"/>
        </w:rPr>
      </w:pPr>
      <w:r w:rsidRPr="00221094">
        <w:rPr>
          <w:b/>
          <w:sz w:val="22"/>
          <w:szCs w:val="24"/>
          <w:lang w:val="tr-TR"/>
        </w:rPr>
        <w:t>Madde 15</w:t>
      </w:r>
      <w:r w:rsidR="001E5474" w:rsidRPr="00221094">
        <w:rPr>
          <w:b/>
          <w:sz w:val="22"/>
          <w:szCs w:val="24"/>
          <w:lang w:val="tr-TR"/>
        </w:rPr>
        <w:t xml:space="preserve">- </w:t>
      </w:r>
      <w:r w:rsidR="001E5474" w:rsidRPr="00221094">
        <w:rPr>
          <w:sz w:val="22"/>
          <w:szCs w:val="24"/>
          <w:lang w:val="tr-TR"/>
        </w:rPr>
        <w:t>(1) Üniversitemizde aşağıdaki koşullarda ücretsiz izin verilebilir.</w:t>
      </w:r>
    </w:p>
    <w:p w:rsidR="00A40E1B" w:rsidRPr="00221094" w:rsidRDefault="001E5474" w:rsidP="00563A7A">
      <w:pPr>
        <w:pStyle w:val="Balk1"/>
        <w:tabs>
          <w:tab w:val="left" w:pos="1022"/>
        </w:tabs>
        <w:spacing w:before="0"/>
        <w:ind w:left="904"/>
        <w:jc w:val="both"/>
        <w:rPr>
          <w:sz w:val="22"/>
          <w:szCs w:val="24"/>
          <w:lang w:val="tr-TR"/>
        </w:rPr>
      </w:pPr>
      <w:r w:rsidRPr="00221094">
        <w:rPr>
          <w:sz w:val="22"/>
          <w:szCs w:val="24"/>
          <w:lang w:val="tr-TR"/>
        </w:rPr>
        <w:t>Eğitim Amaçlı Ücretsiz</w:t>
      </w:r>
      <w:r w:rsidRPr="00221094">
        <w:rPr>
          <w:spacing w:val="-4"/>
          <w:sz w:val="22"/>
          <w:szCs w:val="24"/>
          <w:lang w:val="tr-TR"/>
        </w:rPr>
        <w:t xml:space="preserve"> </w:t>
      </w:r>
      <w:r w:rsidRPr="00221094">
        <w:rPr>
          <w:sz w:val="22"/>
          <w:szCs w:val="24"/>
          <w:lang w:val="tr-TR"/>
        </w:rPr>
        <w:t>İzinler;</w:t>
      </w:r>
    </w:p>
    <w:p w:rsidR="00A40E1B" w:rsidRPr="00221094" w:rsidRDefault="001E5474" w:rsidP="00563A7A">
      <w:pPr>
        <w:pStyle w:val="ListeParagraf"/>
        <w:numPr>
          <w:ilvl w:val="0"/>
          <w:numId w:val="3"/>
        </w:numPr>
        <w:tabs>
          <w:tab w:val="left" w:pos="1114"/>
        </w:tabs>
        <w:spacing w:before="0"/>
        <w:ind w:right="117" w:firstLine="708"/>
        <w:jc w:val="both"/>
        <w:rPr>
          <w:szCs w:val="24"/>
          <w:lang w:val="tr-TR"/>
        </w:rPr>
      </w:pPr>
      <w:r w:rsidRPr="00221094">
        <w:rPr>
          <w:szCs w:val="24"/>
          <w:lang w:val="tr-TR"/>
        </w:rPr>
        <w:t>Akademik pe</w:t>
      </w:r>
      <w:r w:rsidR="00BD4F92" w:rsidRPr="00221094">
        <w:rPr>
          <w:szCs w:val="24"/>
          <w:lang w:val="tr-TR"/>
        </w:rPr>
        <w:t>rsonel için, 2547 sayılı Yüksekö</w:t>
      </w:r>
      <w:r w:rsidRPr="00221094">
        <w:rPr>
          <w:szCs w:val="24"/>
          <w:lang w:val="tr-TR"/>
        </w:rPr>
        <w:t>ğretim Kanunu 33.b 35. ve 39. maddeleri kapsamında bilimsel ve akademik çalışmalarda bulunmak, mesleki gelişimlerine katkıda bulunmak amacıyla yurt içi veya dışında bulunan üniversitelerde görevlendirilmek üzere ilgili Yönetim Kurulu Kararı ve Rektörün onayı ile uygun görülen süre ücretsiz izin verilebilir. Bu türlü izinler için, mecburi hizmet borçlanması için taahhütname düzenlenmesi</w:t>
      </w:r>
      <w:r w:rsidRPr="00221094">
        <w:rPr>
          <w:spacing w:val="-13"/>
          <w:szCs w:val="24"/>
          <w:lang w:val="tr-TR"/>
        </w:rPr>
        <w:t xml:space="preserve"> </w:t>
      </w:r>
      <w:r w:rsidRPr="00221094">
        <w:rPr>
          <w:szCs w:val="24"/>
          <w:lang w:val="tr-TR"/>
        </w:rPr>
        <w:t>esastır.</w:t>
      </w:r>
    </w:p>
    <w:p w:rsidR="00A40E1B" w:rsidRPr="00221094" w:rsidRDefault="001E5474" w:rsidP="00563A7A">
      <w:pPr>
        <w:pStyle w:val="ListeParagraf"/>
        <w:numPr>
          <w:ilvl w:val="0"/>
          <w:numId w:val="3"/>
        </w:numPr>
        <w:tabs>
          <w:tab w:val="left" w:pos="1114"/>
        </w:tabs>
        <w:spacing w:before="0"/>
        <w:ind w:right="118" w:firstLine="708"/>
        <w:jc w:val="both"/>
        <w:rPr>
          <w:szCs w:val="24"/>
          <w:lang w:val="tr-TR"/>
        </w:rPr>
      </w:pPr>
      <w:r w:rsidRPr="00221094">
        <w:rPr>
          <w:szCs w:val="24"/>
          <w:lang w:val="tr-TR"/>
        </w:rPr>
        <w:t>Akademik personelin izin talepleri; bir dönem önce bildirilmeli, izin talebine ait gerekçeli dilekçesi, kesin tarihleri ve diğer koşullar sağlanmış</w:t>
      </w:r>
      <w:r w:rsidRPr="00221094">
        <w:rPr>
          <w:spacing w:val="-1"/>
          <w:szCs w:val="24"/>
          <w:lang w:val="tr-TR"/>
        </w:rPr>
        <w:t xml:space="preserve"> </w:t>
      </w:r>
      <w:r w:rsidRPr="00221094">
        <w:rPr>
          <w:szCs w:val="24"/>
          <w:lang w:val="tr-TR"/>
        </w:rPr>
        <w:t>olmalıdır.</w:t>
      </w:r>
    </w:p>
    <w:p w:rsidR="00A40E1B" w:rsidRPr="00221094" w:rsidRDefault="001E5474" w:rsidP="00563A7A">
      <w:pPr>
        <w:pStyle w:val="ListeParagraf"/>
        <w:numPr>
          <w:ilvl w:val="0"/>
          <w:numId w:val="3"/>
        </w:numPr>
        <w:tabs>
          <w:tab w:val="left" w:pos="1114"/>
        </w:tabs>
        <w:spacing w:before="0"/>
        <w:ind w:firstLine="708"/>
        <w:jc w:val="both"/>
        <w:rPr>
          <w:szCs w:val="24"/>
          <w:lang w:val="tr-TR"/>
        </w:rPr>
      </w:pPr>
      <w:r w:rsidRPr="00221094">
        <w:rPr>
          <w:szCs w:val="24"/>
          <w:lang w:val="tr-TR"/>
        </w:rPr>
        <w:t xml:space="preserve">Ücretsiz izin talebinde bulunabilmesi için personelin üniversitede </w:t>
      </w:r>
      <w:r w:rsidRPr="00221094">
        <w:rPr>
          <w:b/>
          <w:szCs w:val="24"/>
          <w:u w:val="single"/>
          <w:lang w:val="tr-TR"/>
        </w:rPr>
        <w:t>en az bir yılını doldurmuş</w:t>
      </w:r>
      <w:r w:rsidRPr="00221094">
        <w:rPr>
          <w:szCs w:val="24"/>
          <w:lang w:val="tr-TR"/>
        </w:rPr>
        <w:t xml:space="preserve"> olması</w:t>
      </w:r>
      <w:r w:rsidRPr="00221094">
        <w:rPr>
          <w:spacing w:val="-30"/>
          <w:szCs w:val="24"/>
          <w:lang w:val="tr-TR"/>
        </w:rPr>
        <w:t xml:space="preserve"> </w:t>
      </w:r>
      <w:r w:rsidRPr="00221094">
        <w:rPr>
          <w:szCs w:val="24"/>
          <w:lang w:val="tr-TR"/>
        </w:rPr>
        <w:t>şarttır.</w:t>
      </w:r>
    </w:p>
    <w:p w:rsidR="00A40E1B" w:rsidRPr="00221094" w:rsidRDefault="001E5474" w:rsidP="00563A7A">
      <w:pPr>
        <w:pStyle w:val="ListeParagraf"/>
        <w:numPr>
          <w:ilvl w:val="0"/>
          <w:numId w:val="3"/>
        </w:numPr>
        <w:tabs>
          <w:tab w:val="left" w:pos="1114"/>
        </w:tabs>
        <w:spacing w:before="0"/>
        <w:ind w:right="118" w:firstLine="708"/>
        <w:jc w:val="both"/>
        <w:rPr>
          <w:szCs w:val="24"/>
          <w:lang w:val="tr-TR"/>
        </w:rPr>
      </w:pPr>
      <w:r w:rsidRPr="00221094">
        <w:rPr>
          <w:szCs w:val="24"/>
          <w:lang w:val="tr-TR"/>
        </w:rPr>
        <w:t>Ücretsiz izine ayrılan personelin özlük hakları ücretsiz izin süresince askıya alınır. Bu süre boyunca herhangi bir ücret tahakkuku yapılmaz. Ücretsiz izne ayrılan personelin özlük haklarının askıda olması nedeniyle, yıllık ücretli izin hakkının, emeklilik süresinin bu süre boyunca erteleneceğini bilmek</w:t>
      </w:r>
      <w:r w:rsidRPr="00221094">
        <w:rPr>
          <w:spacing w:val="-6"/>
          <w:szCs w:val="24"/>
          <w:lang w:val="tr-TR"/>
        </w:rPr>
        <w:t xml:space="preserve"> </w:t>
      </w:r>
      <w:r w:rsidRPr="00221094">
        <w:rPr>
          <w:szCs w:val="24"/>
          <w:lang w:val="tr-TR"/>
        </w:rPr>
        <w:t>durumundadır.</w:t>
      </w:r>
    </w:p>
    <w:p w:rsidR="00A40E1B" w:rsidRDefault="001E5474" w:rsidP="00563A7A">
      <w:pPr>
        <w:pStyle w:val="ListeParagraf"/>
        <w:numPr>
          <w:ilvl w:val="0"/>
          <w:numId w:val="3"/>
        </w:numPr>
        <w:tabs>
          <w:tab w:val="left" w:pos="1114"/>
        </w:tabs>
        <w:spacing w:before="0"/>
        <w:ind w:right="117" w:firstLine="708"/>
        <w:jc w:val="both"/>
        <w:rPr>
          <w:szCs w:val="24"/>
          <w:lang w:val="tr-TR"/>
        </w:rPr>
      </w:pPr>
      <w:r w:rsidRPr="00221094">
        <w:rPr>
          <w:szCs w:val="24"/>
          <w:lang w:val="tr-TR"/>
        </w:rPr>
        <w:t>Ücretsiz İzin kullandıktan sonra herhangi bir mazeret göstermeden göreve başlamayanlar, çalışma haklarını kaybeder ve istifa etmiş sayılırlar. Ücretsiz izinde iken bu iznin bitiş tarihinden öncesini ve sonrasını kapsayacak şekilde, hastalık raporu alan personele, raporun ücretsiz iznin bitiş tarihinde sonrasını kapsayan kısmı için izin verilecek ve göreve başlama tarihi raporun bitiş tarihi</w:t>
      </w:r>
      <w:r w:rsidRPr="00221094">
        <w:rPr>
          <w:spacing w:val="-3"/>
          <w:szCs w:val="24"/>
          <w:lang w:val="tr-TR"/>
        </w:rPr>
        <w:t xml:space="preserve"> </w:t>
      </w:r>
      <w:r w:rsidRPr="00221094">
        <w:rPr>
          <w:szCs w:val="24"/>
          <w:lang w:val="tr-TR"/>
        </w:rPr>
        <w:t>olacaktır.</w:t>
      </w:r>
    </w:p>
    <w:p w:rsidR="00563A7A" w:rsidRPr="00221094" w:rsidRDefault="00563A7A" w:rsidP="00563A7A">
      <w:pPr>
        <w:pStyle w:val="ListeParagraf"/>
        <w:tabs>
          <w:tab w:val="left" w:pos="1114"/>
        </w:tabs>
        <w:spacing w:before="0"/>
        <w:ind w:left="827" w:right="117" w:firstLine="0"/>
        <w:jc w:val="both"/>
        <w:rPr>
          <w:szCs w:val="24"/>
          <w:lang w:val="tr-TR"/>
        </w:rPr>
      </w:pPr>
    </w:p>
    <w:p w:rsidR="00A40E1B" w:rsidRPr="00221094" w:rsidRDefault="001E5474" w:rsidP="00563A7A">
      <w:pPr>
        <w:pStyle w:val="Balk1"/>
        <w:spacing w:before="0"/>
        <w:ind w:left="993" w:hanging="142"/>
        <w:jc w:val="both"/>
        <w:rPr>
          <w:sz w:val="22"/>
          <w:szCs w:val="24"/>
          <w:lang w:val="tr-TR"/>
        </w:rPr>
      </w:pPr>
      <w:r w:rsidRPr="00221094">
        <w:rPr>
          <w:sz w:val="22"/>
          <w:szCs w:val="24"/>
          <w:lang w:val="tr-TR"/>
        </w:rPr>
        <w:t>Resmi Tatiller</w:t>
      </w:r>
    </w:p>
    <w:p w:rsidR="00A40E1B" w:rsidRPr="00221094" w:rsidRDefault="007B684D" w:rsidP="00563A7A">
      <w:pPr>
        <w:pStyle w:val="GvdeMetni"/>
        <w:spacing w:before="0"/>
        <w:ind w:right="99" w:firstLine="720"/>
        <w:jc w:val="both"/>
        <w:rPr>
          <w:sz w:val="22"/>
          <w:szCs w:val="24"/>
          <w:lang w:val="tr-TR"/>
        </w:rPr>
      </w:pPr>
      <w:r w:rsidRPr="00221094">
        <w:rPr>
          <w:b/>
          <w:sz w:val="22"/>
          <w:szCs w:val="24"/>
          <w:lang w:val="tr-TR"/>
        </w:rPr>
        <w:t>Madde 16</w:t>
      </w:r>
      <w:r w:rsidR="001E5474" w:rsidRPr="00221094">
        <w:rPr>
          <w:b/>
          <w:sz w:val="22"/>
          <w:szCs w:val="24"/>
          <w:lang w:val="tr-TR"/>
        </w:rPr>
        <w:t xml:space="preserve">- </w:t>
      </w:r>
      <w:r w:rsidR="001E5474" w:rsidRPr="00221094">
        <w:rPr>
          <w:sz w:val="22"/>
          <w:szCs w:val="24"/>
          <w:lang w:val="tr-TR"/>
        </w:rPr>
        <w:t>(1) 2429 sayılı Ulusal Bayram ve Genel Tatiller hakkındaki Kanun gereğince, aşağıda sayılan resmi ve dini bayram günleri ile yılbaşı günü genel tatil günleridir.</w:t>
      </w:r>
    </w:p>
    <w:p w:rsidR="00A40E1B" w:rsidRPr="00221094" w:rsidRDefault="001E5474" w:rsidP="00563A7A">
      <w:pPr>
        <w:pStyle w:val="ListeParagraf"/>
        <w:numPr>
          <w:ilvl w:val="0"/>
          <w:numId w:val="1"/>
        </w:numPr>
        <w:tabs>
          <w:tab w:val="left" w:pos="1113"/>
        </w:tabs>
        <w:spacing w:before="0"/>
        <w:ind w:hanging="285"/>
        <w:jc w:val="both"/>
        <w:rPr>
          <w:szCs w:val="24"/>
          <w:lang w:val="tr-TR"/>
        </w:rPr>
      </w:pPr>
      <w:r w:rsidRPr="00221094">
        <w:rPr>
          <w:szCs w:val="24"/>
          <w:lang w:val="tr-TR"/>
        </w:rPr>
        <w:t>Yılbaşı (1 Ocak’ta 1</w:t>
      </w:r>
      <w:r w:rsidRPr="00221094">
        <w:rPr>
          <w:spacing w:val="1"/>
          <w:szCs w:val="24"/>
          <w:lang w:val="tr-TR"/>
        </w:rPr>
        <w:t xml:space="preserve"> </w:t>
      </w:r>
      <w:r w:rsidRPr="00221094">
        <w:rPr>
          <w:szCs w:val="24"/>
          <w:lang w:val="tr-TR"/>
        </w:rPr>
        <w:t>gün)</w:t>
      </w:r>
    </w:p>
    <w:p w:rsidR="00A40E1B" w:rsidRPr="00221094" w:rsidRDefault="001E5474" w:rsidP="00563A7A">
      <w:pPr>
        <w:pStyle w:val="ListeParagraf"/>
        <w:numPr>
          <w:ilvl w:val="0"/>
          <w:numId w:val="1"/>
        </w:numPr>
        <w:tabs>
          <w:tab w:val="left" w:pos="1113"/>
        </w:tabs>
        <w:spacing w:before="0"/>
        <w:ind w:hanging="285"/>
        <w:jc w:val="both"/>
        <w:rPr>
          <w:szCs w:val="24"/>
          <w:lang w:val="tr-TR"/>
        </w:rPr>
      </w:pPr>
      <w:r w:rsidRPr="00221094">
        <w:rPr>
          <w:szCs w:val="24"/>
          <w:lang w:val="tr-TR"/>
        </w:rPr>
        <w:t>23 Nisan Ulusal Egemenlik ve Çocuk Bayramı (1</w:t>
      </w:r>
      <w:r w:rsidRPr="00221094">
        <w:rPr>
          <w:spacing w:val="-1"/>
          <w:szCs w:val="24"/>
          <w:lang w:val="tr-TR"/>
        </w:rPr>
        <w:t xml:space="preserve"> </w:t>
      </w:r>
      <w:r w:rsidRPr="00221094">
        <w:rPr>
          <w:szCs w:val="24"/>
          <w:lang w:val="tr-TR"/>
        </w:rPr>
        <w:t>gün)</w:t>
      </w:r>
    </w:p>
    <w:p w:rsidR="00A40E1B" w:rsidRPr="00221094" w:rsidRDefault="001E5474" w:rsidP="00563A7A">
      <w:pPr>
        <w:pStyle w:val="ListeParagraf"/>
        <w:numPr>
          <w:ilvl w:val="0"/>
          <w:numId w:val="1"/>
        </w:numPr>
        <w:tabs>
          <w:tab w:val="left" w:pos="1113"/>
        </w:tabs>
        <w:spacing w:before="0"/>
        <w:ind w:hanging="285"/>
        <w:jc w:val="both"/>
        <w:rPr>
          <w:szCs w:val="24"/>
          <w:lang w:val="tr-TR"/>
        </w:rPr>
      </w:pPr>
      <w:r w:rsidRPr="00221094">
        <w:rPr>
          <w:szCs w:val="24"/>
          <w:lang w:val="tr-TR"/>
        </w:rPr>
        <w:t>1 Mayıs Emek ve Dayanışma Günü (1</w:t>
      </w:r>
      <w:r w:rsidRPr="00221094">
        <w:rPr>
          <w:spacing w:val="-22"/>
          <w:szCs w:val="24"/>
          <w:lang w:val="tr-TR"/>
        </w:rPr>
        <w:t xml:space="preserve"> </w:t>
      </w:r>
      <w:r w:rsidRPr="00221094">
        <w:rPr>
          <w:szCs w:val="24"/>
          <w:lang w:val="tr-TR"/>
        </w:rPr>
        <w:t>gün)</w:t>
      </w:r>
    </w:p>
    <w:p w:rsidR="00A40E1B" w:rsidRPr="00221094" w:rsidRDefault="001E5474" w:rsidP="00563A7A">
      <w:pPr>
        <w:pStyle w:val="ListeParagraf"/>
        <w:numPr>
          <w:ilvl w:val="0"/>
          <w:numId w:val="1"/>
        </w:numPr>
        <w:tabs>
          <w:tab w:val="left" w:pos="1113"/>
        </w:tabs>
        <w:spacing w:before="0"/>
        <w:ind w:hanging="285"/>
        <w:jc w:val="both"/>
        <w:rPr>
          <w:szCs w:val="24"/>
          <w:lang w:val="tr-TR"/>
        </w:rPr>
      </w:pPr>
      <w:r w:rsidRPr="00221094">
        <w:rPr>
          <w:szCs w:val="24"/>
          <w:lang w:val="tr-TR"/>
        </w:rPr>
        <w:t>19 Mayıs Gençlik ve Spor Bayramı (1</w:t>
      </w:r>
      <w:r w:rsidRPr="00221094">
        <w:rPr>
          <w:spacing w:val="-21"/>
          <w:szCs w:val="24"/>
          <w:lang w:val="tr-TR"/>
        </w:rPr>
        <w:t xml:space="preserve"> </w:t>
      </w:r>
      <w:r w:rsidRPr="00221094">
        <w:rPr>
          <w:szCs w:val="24"/>
          <w:lang w:val="tr-TR"/>
        </w:rPr>
        <w:t>gün)</w:t>
      </w:r>
    </w:p>
    <w:p w:rsidR="00EC1C1E" w:rsidRPr="00221094" w:rsidRDefault="00EC1C1E" w:rsidP="00563A7A">
      <w:pPr>
        <w:pStyle w:val="ListeParagraf"/>
        <w:numPr>
          <w:ilvl w:val="0"/>
          <w:numId w:val="1"/>
        </w:numPr>
        <w:tabs>
          <w:tab w:val="left" w:pos="1113"/>
        </w:tabs>
        <w:spacing w:before="0"/>
        <w:ind w:hanging="285"/>
        <w:jc w:val="both"/>
        <w:rPr>
          <w:szCs w:val="24"/>
          <w:lang w:val="tr-TR"/>
        </w:rPr>
      </w:pPr>
      <w:r w:rsidRPr="00221094">
        <w:rPr>
          <w:szCs w:val="24"/>
          <w:lang w:val="tr-TR"/>
        </w:rPr>
        <w:t>15 Temmuz Demokrasi ve Milli Birlik Günü (1 gün)</w:t>
      </w:r>
    </w:p>
    <w:p w:rsidR="00A40E1B" w:rsidRPr="00221094" w:rsidRDefault="001E5474" w:rsidP="00563A7A">
      <w:pPr>
        <w:pStyle w:val="ListeParagraf"/>
        <w:numPr>
          <w:ilvl w:val="0"/>
          <w:numId w:val="1"/>
        </w:numPr>
        <w:tabs>
          <w:tab w:val="left" w:pos="1114"/>
        </w:tabs>
        <w:spacing w:before="0"/>
        <w:ind w:left="1113"/>
        <w:jc w:val="both"/>
        <w:rPr>
          <w:szCs w:val="24"/>
          <w:lang w:val="tr-TR"/>
        </w:rPr>
      </w:pPr>
      <w:r w:rsidRPr="00221094">
        <w:rPr>
          <w:szCs w:val="24"/>
          <w:lang w:val="tr-TR"/>
        </w:rPr>
        <w:t>30 Ağustos Zafer Bayramı (1</w:t>
      </w:r>
      <w:r w:rsidRPr="00221094">
        <w:rPr>
          <w:spacing w:val="6"/>
          <w:szCs w:val="24"/>
          <w:lang w:val="tr-TR"/>
        </w:rPr>
        <w:t xml:space="preserve"> </w:t>
      </w:r>
      <w:r w:rsidRPr="00221094">
        <w:rPr>
          <w:szCs w:val="24"/>
          <w:lang w:val="tr-TR"/>
        </w:rPr>
        <w:t>gün)</w:t>
      </w:r>
    </w:p>
    <w:p w:rsidR="00A40E1B" w:rsidRPr="00221094" w:rsidRDefault="001E5474" w:rsidP="00563A7A">
      <w:pPr>
        <w:pStyle w:val="ListeParagraf"/>
        <w:numPr>
          <w:ilvl w:val="0"/>
          <w:numId w:val="1"/>
        </w:numPr>
        <w:tabs>
          <w:tab w:val="left" w:pos="1114"/>
        </w:tabs>
        <w:spacing w:before="0"/>
        <w:ind w:left="1113"/>
        <w:jc w:val="both"/>
        <w:rPr>
          <w:szCs w:val="24"/>
          <w:lang w:val="tr-TR"/>
        </w:rPr>
      </w:pPr>
      <w:r w:rsidRPr="00221094">
        <w:rPr>
          <w:szCs w:val="24"/>
          <w:lang w:val="tr-TR"/>
        </w:rPr>
        <w:t>29 Ekim Cumhuriyet Bayramı (28 Ekim saat 13.00’da tatil, sonra +1</w:t>
      </w:r>
      <w:r w:rsidRPr="00221094">
        <w:rPr>
          <w:spacing w:val="-5"/>
          <w:szCs w:val="24"/>
          <w:lang w:val="tr-TR"/>
        </w:rPr>
        <w:t xml:space="preserve"> </w:t>
      </w:r>
      <w:r w:rsidRPr="00221094">
        <w:rPr>
          <w:szCs w:val="24"/>
          <w:lang w:val="tr-TR"/>
        </w:rPr>
        <w:t>gün)</w:t>
      </w:r>
    </w:p>
    <w:p w:rsidR="00A40E1B" w:rsidRPr="00221094" w:rsidRDefault="001E5474" w:rsidP="00563A7A">
      <w:pPr>
        <w:pStyle w:val="ListeParagraf"/>
        <w:numPr>
          <w:ilvl w:val="0"/>
          <w:numId w:val="1"/>
        </w:numPr>
        <w:tabs>
          <w:tab w:val="left" w:pos="1114"/>
        </w:tabs>
        <w:spacing w:before="0"/>
        <w:ind w:left="1113" w:hanging="285"/>
        <w:jc w:val="both"/>
        <w:rPr>
          <w:szCs w:val="24"/>
          <w:lang w:val="tr-TR"/>
        </w:rPr>
      </w:pPr>
      <w:r w:rsidRPr="00221094">
        <w:rPr>
          <w:szCs w:val="24"/>
          <w:lang w:val="tr-TR"/>
        </w:rPr>
        <w:t>Ramazan Bayramı (Arefe günü 13.00’da tatil, sonra +3 gün)</w:t>
      </w:r>
    </w:p>
    <w:p w:rsidR="00A40E1B" w:rsidRPr="00221094" w:rsidRDefault="001E5474" w:rsidP="00563A7A">
      <w:pPr>
        <w:pStyle w:val="ListeParagraf"/>
        <w:numPr>
          <w:ilvl w:val="0"/>
          <w:numId w:val="1"/>
        </w:numPr>
        <w:tabs>
          <w:tab w:val="left" w:pos="1114"/>
        </w:tabs>
        <w:spacing w:before="0"/>
        <w:ind w:left="1113" w:hanging="285"/>
        <w:jc w:val="both"/>
        <w:rPr>
          <w:szCs w:val="24"/>
          <w:lang w:val="tr-TR"/>
        </w:rPr>
      </w:pPr>
      <w:r w:rsidRPr="00221094">
        <w:rPr>
          <w:szCs w:val="24"/>
          <w:lang w:val="tr-TR"/>
        </w:rPr>
        <w:t>Kurban Bayramı (Arefe günü 13.00’da tatil, sonra +4 gün)</w:t>
      </w:r>
    </w:p>
    <w:p w:rsidR="00563A7A" w:rsidRPr="00221094" w:rsidRDefault="00563A7A" w:rsidP="00563A7A">
      <w:pPr>
        <w:pStyle w:val="GvdeMetni"/>
        <w:spacing w:before="0"/>
        <w:ind w:firstLine="720"/>
        <w:jc w:val="both"/>
        <w:rPr>
          <w:sz w:val="22"/>
          <w:szCs w:val="24"/>
          <w:lang w:val="tr-TR"/>
        </w:rPr>
      </w:pPr>
    </w:p>
    <w:p w:rsidR="00221094" w:rsidRPr="00A87DA4" w:rsidRDefault="00221094" w:rsidP="00563A7A">
      <w:pPr>
        <w:adjustRightInd w:val="0"/>
        <w:ind w:firstLine="720"/>
        <w:jc w:val="both"/>
        <w:rPr>
          <w:b/>
          <w:bCs/>
        </w:rPr>
      </w:pPr>
      <w:r w:rsidRPr="00A87DA4">
        <w:rPr>
          <w:b/>
          <w:bCs/>
        </w:rPr>
        <w:t>Yürürlük</w:t>
      </w:r>
    </w:p>
    <w:p w:rsidR="00221094" w:rsidRPr="00F05E88" w:rsidRDefault="00221094" w:rsidP="00563A7A">
      <w:pPr>
        <w:adjustRightInd w:val="0"/>
        <w:ind w:firstLine="720"/>
        <w:jc w:val="both"/>
        <w:rPr>
          <w:b/>
          <w:bCs/>
        </w:rPr>
      </w:pPr>
      <w:r>
        <w:rPr>
          <w:b/>
          <w:bCs/>
        </w:rPr>
        <w:t>Madde 17</w:t>
      </w:r>
      <w:r w:rsidRPr="00A87DA4">
        <w:rPr>
          <w:b/>
          <w:bCs/>
        </w:rPr>
        <w:t xml:space="preserve">- </w:t>
      </w:r>
      <w:r w:rsidRPr="00560078">
        <w:t xml:space="preserve">Bu Yönerge Hasan Kalyoncu Üniversitesi Senatosu </w:t>
      </w:r>
      <w:r>
        <w:t xml:space="preserve">onayından </w:t>
      </w:r>
      <w:r w:rsidRPr="00560078">
        <w:t>sonrasında yürürlüğe girer.</w:t>
      </w:r>
    </w:p>
    <w:p w:rsidR="00221094" w:rsidRDefault="00221094" w:rsidP="00563A7A">
      <w:pPr>
        <w:adjustRightInd w:val="0"/>
        <w:jc w:val="both"/>
        <w:rPr>
          <w:b/>
          <w:bCs/>
        </w:rPr>
      </w:pPr>
    </w:p>
    <w:p w:rsidR="00221094" w:rsidRDefault="00221094" w:rsidP="00563A7A">
      <w:pPr>
        <w:adjustRightInd w:val="0"/>
        <w:jc w:val="both"/>
        <w:rPr>
          <w:b/>
          <w:bCs/>
        </w:rPr>
      </w:pPr>
      <w:r>
        <w:rPr>
          <w:b/>
          <w:bCs/>
        </w:rPr>
        <w:t xml:space="preserve">            </w:t>
      </w:r>
      <w:r w:rsidRPr="00A87DA4">
        <w:rPr>
          <w:b/>
          <w:bCs/>
        </w:rPr>
        <w:t>Yürütme</w:t>
      </w:r>
    </w:p>
    <w:p w:rsidR="00221094" w:rsidRPr="00A87DA4" w:rsidRDefault="00221094" w:rsidP="00563A7A">
      <w:pPr>
        <w:adjustRightInd w:val="0"/>
        <w:jc w:val="both"/>
      </w:pPr>
      <w:r>
        <w:rPr>
          <w:b/>
          <w:bCs/>
        </w:rPr>
        <w:t xml:space="preserve">            Madde 18</w:t>
      </w:r>
      <w:r w:rsidRPr="00A87DA4">
        <w:rPr>
          <w:b/>
          <w:bCs/>
        </w:rPr>
        <w:t xml:space="preserve">- </w:t>
      </w:r>
      <w:r>
        <w:t>Bu yönerge</w:t>
      </w:r>
      <w:r w:rsidRPr="00A87DA4">
        <w:t xml:space="preserve"> hü</w:t>
      </w:r>
      <w:r>
        <w:t>kümlerini Hasan Kalyoncu</w:t>
      </w:r>
      <w:r w:rsidRPr="00A87DA4">
        <w:t xml:space="preserve"> Üniversitesi Rektörü yürütür.</w:t>
      </w:r>
    </w:p>
    <w:p w:rsidR="00221094" w:rsidRPr="00A87DA4" w:rsidRDefault="00221094" w:rsidP="00563A7A">
      <w:pPr>
        <w:jc w:val="both"/>
      </w:pPr>
    </w:p>
    <w:p w:rsidR="00A40E1B" w:rsidRPr="00E95E27" w:rsidRDefault="00A40E1B" w:rsidP="00563A7A">
      <w:pPr>
        <w:pStyle w:val="GvdeMetni"/>
        <w:spacing w:before="0"/>
        <w:ind w:left="839" w:firstLine="0"/>
        <w:jc w:val="both"/>
        <w:rPr>
          <w:sz w:val="24"/>
          <w:szCs w:val="24"/>
          <w:lang w:val="tr-TR"/>
        </w:rPr>
      </w:pPr>
    </w:p>
    <w:sectPr w:rsidR="00A40E1B" w:rsidRPr="00E95E27">
      <w:footerReference w:type="default" r:id="rId7"/>
      <w:pgSz w:w="11900" w:h="16850"/>
      <w:pgMar w:top="1000" w:right="940" w:bottom="900" w:left="900" w:header="0" w:footer="70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C6F" w:rsidRDefault="00520C6F">
      <w:r>
        <w:separator/>
      </w:r>
    </w:p>
  </w:endnote>
  <w:endnote w:type="continuationSeparator" w:id="0">
    <w:p w:rsidR="00520C6F" w:rsidRDefault="0052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558129"/>
      <w:docPartObj>
        <w:docPartGallery w:val="Page Numbers (Bottom of Page)"/>
        <w:docPartUnique/>
      </w:docPartObj>
    </w:sdtPr>
    <w:sdtEndPr/>
    <w:sdtContent>
      <w:p w:rsidR="005C7342" w:rsidRDefault="005C7342">
        <w:pPr>
          <w:pStyle w:val="AltBilgi"/>
          <w:jc w:val="center"/>
        </w:pPr>
        <w:r>
          <w:fldChar w:fldCharType="begin"/>
        </w:r>
        <w:r>
          <w:instrText>PAGE   \* MERGEFORMAT</w:instrText>
        </w:r>
        <w:r>
          <w:fldChar w:fldCharType="separate"/>
        </w:r>
        <w:r w:rsidR="00EA7A86" w:rsidRPr="00EA7A86">
          <w:rPr>
            <w:noProof/>
            <w:lang w:val="tr-TR"/>
          </w:rPr>
          <w:t>3</w:t>
        </w:r>
        <w:r>
          <w:fldChar w:fldCharType="end"/>
        </w:r>
      </w:p>
    </w:sdtContent>
  </w:sdt>
  <w:p w:rsidR="00A40E1B" w:rsidRDefault="00A40E1B">
    <w:pPr>
      <w:pStyle w:val="GvdeMetni"/>
      <w:spacing w:before="0" w:line="14"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C6F" w:rsidRDefault="00520C6F">
      <w:r>
        <w:separator/>
      </w:r>
    </w:p>
  </w:footnote>
  <w:footnote w:type="continuationSeparator" w:id="0">
    <w:p w:rsidR="00520C6F" w:rsidRDefault="00520C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850"/>
    <w:multiLevelType w:val="hybridMultilevel"/>
    <w:tmpl w:val="EBEC3D4C"/>
    <w:lvl w:ilvl="0" w:tplc="ED74162A">
      <w:start w:val="1"/>
      <w:numFmt w:val="decimal"/>
      <w:lvlText w:val="%1."/>
      <w:lvlJc w:val="left"/>
      <w:pPr>
        <w:ind w:left="1112" w:hanging="286"/>
      </w:pPr>
      <w:rPr>
        <w:rFonts w:ascii="Times New Roman" w:eastAsia="Times New Roman" w:hAnsi="Times New Roman" w:cs="Times New Roman" w:hint="default"/>
        <w:b/>
        <w:bCs/>
        <w:spacing w:val="0"/>
        <w:w w:val="99"/>
        <w:sz w:val="20"/>
        <w:szCs w:val="20"/>
      </w:rPr>
    </w:lvl>
    <w:lvl w:ilvl="1" w:tplc="9FBEC6B2">
      <w:numFmt w:val="bullet"/>
      <w:lvlText w:val="•"/>
      <w:lvlJc w:val="left"/>
      <w:pPr>
        <w:ind w:left="2013" w:hanging="286"/>
      </w:pPr>
      <w:rPr>
        <w:rFonts w:hint="default"/>
      </w:rPr>
    </w:lvl>
    <w:lvl w:ilvl="2" w:tplc="1A66FF20">
      <w:numFmt w:val="bullet"/>
      <w:lvlText w:val="•"/>
      <w:lvlJc w:val="left"/>
      <w:pPr>
        <w:ind w:left="2907" w:hanging="286"/>
      </w:pPr>
      <w:rPr>
        <w:rFonts w:hint="default"/>
      </w:rPr>
    </w:lvl>
    <w:lvl w:ilvl="3" w:tplc="F4B69BA4">
      <w:numFmt w:val="bullet"/>
      <w:lvlText w:val="•"/>
      <w:lvlJc w:val="left"/>
      <w:pPr>
        <w:ind w:left="3801" w:hanging="286"/>
      </w:pPr>
      <w:rPr>
        <w:rFonts w:hint="default"/>
      </w:rPr>
    </w:lvl>
    <w:lvl w:ilvl="4" w:tplc="6CCE998E">
      <w:numFmt w:val="bullet"/>
      <w:lvlText w:val="•"/>
      <w:lvlJc w:val="left"/>
      <w:pPr>
        <w:ind w:left="4695" w:hanging="286"/>
      </w:pPr>
      <w:rPr>
        <w:rFonts w:hint="default"/>
      </w:rPr>
    </w:lvl>
    <w:lvl w:ilvl="5" w:tplc="82D21592">
      <w:numFmt w:val="bullet"/>
      <w:lvlText w:val="•"/>
      <w:lvlJc w:val="left"/>
      <w:pPr>
        <w:ind w:left="5589" w:hanging="286"/>
      </w:pPr>
      <w:rPr>
        <w:rFonts w:hint="default"/>
      </w:rPr>
    </w:lvl>
    <w:lvl w:ilvl="6" w:tplc="C28C1070">
      <w:numFmt w:val="bullet"/>
      <w:lvlText w:val="•"/>
      <w:lvlJc w:val="left"/>
      <w:pPr>
        <w:ind w:left="6483" w:hanging="286"/>
      </w:pPr>
      <w:rPr>
        <w:rFonts w:hint="default"/>
      </w:rPr>
    </w:lvl>
    <w:lvl w:ilvl="7" w:tplc="0C7E924C">
      <w:numFmt w:val="bullet"/>
      <w:lvlText w:val="•"/>
      <w:lvlJc w:val="left"/>
      <w:pPr>
        <w:ind w:left="7377" w:hanging="286"/>
      </w:pPr>
      <w:rPr>
        <w:rFonts w:hint="default"/>
      </w:rPr>
    </w:lvl>
    <w:lvl w:ilvl="8" w:tplc="04F20318">
      <w:numFmt w:val="bullet"/>
      <w:lvlText w:val="•"/>
      <w:lvlJc w:val="left"/>
      <w:pPr>
        <w:ind w:left="8271" w:hanging="286"/>
      </w:pPr>
      <w:rPr>
        <w:rFonts w:hint="default"/>
      </w:rPr>
    </w:lvl>
  </w:abstractNum>
  <w:abstractNum w:abstractNumId="1" w15:restartNumberingAfterBreak="0">
    <w:nsid w:val="024A0B06"/>
    <w:multiLevelType w:val="hybridMultilevel"/>
    <w:tmpl w:val="3EA0F310"/>
    <w:lvl w:ilvl="0" w:tplc="4C105BE0">
      <w:start w:val="1"/>
      <w:numFmt w:val="decimal"/>
      <w:lvlText w:val="%1)"/>
      <w:lvlJc w:val="left"/>
      <w:pPr>
        <w:ind w:left="119" w:hanging="286"/>
      </w:pPr>
      <w:rPr>
        <w:rFonts w:ascii="Times New Roman" w:eastAsia="Times New Roman" w:hAnsi="Times New Roman" w:cs="Times New Roman" w:hint="default"/>
        <w:spacing w:val="0"/>
        <w:w w:val="99"/>
        <w:sz w:val="20"/>
        <w:szCs w:val="20"/>
      </w:rPr>
    </w:lvl>
    <w:lvl w:ilvl="1" w:tplc="10AAA9DA">
      <w:numFmt w:val="bullet"/>
      <w:lvlText w:val="•"/>
      <w:lvlJc w:val="left"/>
      <w:pPr>
        <w:ind w:left="1113" w:hanging="286"/>
      </w:pPr>
      <w:rPr>
        <w:rFonts w:hint="default"/>
      </w:rPr>
    </w:lvl>
    <w:lvl w:ilvl="2" w:tplc="9926DEA6">
      <w:numFmt w:val="bullet"/>
      <w:lvlText w:val="•"/>
      <w:lvlJc w:val="left"/>
      <w:pPr>
        <w:ind w:left="2107" w:hanging="286"/>
      </w:pPr>
      <w:rPr>
        <w:rFonts w:hint="default"/>
      </w:rPr>
    </w:lvl>
    <w:lvl w:ilvl="3" w:tplc="37D2C8C6">
      <w:numFmt w:val="bullet"/>
      <w:lvlText w:val="•"/>
      <w:lvlJc w:val="left"/>
      <w:pPr>
        <w:ind w:left="3101" w:hanging="286"/>
      </w:pPr>
      <w:rPr>
        <w:rFonts w:hint="default"/>
      </w:rPr>
    </w:lvl>
    <w:lvl w:ilvl="4" w:tplc="FBE6613A">
      <w:numFmt w:val="bullet"/>
      <w:lvlText w:val="•"/>
      <w:lvlJc w:val="left"/>
      <w:pPr>
        <w:ind w:left="4095" w:hanging="286"/>
      </w:pPr>
      <w:rPr>
        <w:rFonts w:hint="default"/>
      </w:rPr>
    </w:lvl>
    <w:lvl w:ilvl="5" w:tplc="6736DA82">
      <w:numFmt w:val="bullet"/>
      <w:lvlText w:val="•"/>
      <w:lvlJc w:val="left"/>
      <w:pPr>
        <w:ind w:left="5089" w:hanging="286"/>
      </w:pPr>
      <w:rPr>
        <w:rFonts w:hint="default"/>
      </w:rPr>
    </w:lvl>
    <w:lvl w:ilvl="6" w:tplc="49E2F92C">
      <w:numFmt w:val="bullet"/>
      <w:lvlText w:val="•"/>
      <w:lvlJc w:val="left"/>
      <w:pPr>
        <w:ind w:left="6083" w:hanging="286"/>
      </w:pPr>
      <w:rPr>
        <w:rFonts w:hint="default"/>
      </w:rPr>
    </w:lvl>
    <w:lvl w:ilvl="7" w:tplc="A7DE5CEC">
      <w:numFmt w:val="bullet"/>
      <w:lvlText w:val="•"/>
      <w:lvlJc w:val="left"/>
      <w:pPr>
        <w:ind w:left="7077" w:hanging="286"/>
      </w:pPr>
      <w:rPr>
        <w:rFonts w:hint="default"/>
      </w:rPr>
    </w:lvl>
    <w:lvl w:ilvl="8" w:tplc="58A63F32">
      <w:numFmt w:val="bullet"/>
      <w:lvlText w:val="•"/>
      <w:lvlJc w:val="left"/>
      <w:pPr>
        <w:ind w:left="8071" w:hanging="286"/>
      </w:pPr>
      <w:rPr>
        <w:rFonts w:hint="default"/>
      </w:rPr>
    </w:lvl>
  </w:abstractNum>
  <w:abstractNum w:abstractNumId="2" w15:restartNumberingAfterBreak="0">
    <w:nsid w:val="04A55E4A"/>
    <w:multiLevelType w:val="hybridMultilevel"/>
    <w:tmpl w:val="64C8C9D0"/>
    <w:lvl w:ilvl="0" w:tplc="D87A5FEA">
      <w:start w:val="1"/>
      <w:numFmt w:val="lowerLetter"/>
      <w:lvlText w:val="%1."/>
      <w:lvlJc w:val="left"/>
      <w:pPr>
        <w:ind w:left="120" w:hanging="145"/>
      </w:pPr>
      <w:rPr>
        <w:rFonts w:ascii="Times New Roman" w:eastAsia="Times New Roman" w:hAnsi="Times New Roman" w:cs="Times New Roman" w:hint="default"/>
        <w:w w:val="99"/>
        <w:sz w:val="24"/>
        <w:szCs w:val="18"/>
      </w:rPr>
    </w:lvl>
    <w:lvl w:ilvl="1" w:tplc="A8881B1C">
      <w:numFmt w:val="bullet"/>
      <w:lvlText w:val="•"/>
      <w:lvlJc w:val="left"/>
      <w:pPr>
        <w:ind w:left="1113" w:hanging="145"/>
      </w:pPr>
      <w:rPr>
        <w:rFonts w:hint="default"/>
      </w:rPr>
    </w:lvl>
    <w:lvl w:ilvl="2" w:tplc="4EC07746">
      <w:numFmt w:val="bullet"/>
      <w:lvlText w:val="•"/>
      <w:lvlJc w:val="left"/>
      <w:pPr>
        <w:ind w:left="2107" w:hanging="145"/>
      </w:pPr>
      <w:rPr>
        <w:rFonts w:hint="default"/>
      </w:rPr>
    </w:lvl>
    <w:lvl w:ilvl="3" w:tplc="20C8225E">
      <w:numFmt w:val="bullet"/>
      <w:lvlText w:val="•"/>
      <w:lvlJc w:val="left"/>
      <w:pPr>
        <w:ind w:left="3101" w:hanging="145"/>
      </w:pPr>
      <w:rPr>
        <w:rFonts w:hint="default"/>
      </w:rPr>
    </w:lvl>
    <w:lvl w:ilvl="4" w:tplc="C3680140">
      <w:numFmt w:val="bullet"/>
      <w:lvlText w:val="•"/>
      <w:lvlJc w:val="left"/>
      <w:pPr>
        <w:ind w:left="4095" w:hanging="145"/>
      </w:pPr>
      <w:rPr>
        <w:rFonts w:hint="default"/>
      </w:rPr>
    </w:lvl>
    <w:lvl w:ilvl="5" w:tplc="30244954">
      <w:numFmt w:val="bullet"/>
      <w:lvlText w:val="•"/>
      <w:lvlJc w:val="left"/>
      <w:pPr>
        <w:ind w:left="5089" w:hanging="145"/>
      </w:pPr>
      <w:rPr>
        <w:rFonts w:hint="default"/>
      </w:rPr>
    </w:lvl>
    <w:lvl w:ilvl="6" w:tplc="9E801820">
      <w:numFmt w:val="bullet"/>
      <w:lvlText w:val="•"/>
      <w:lvlJc w:val="left"/>
      <w:pPr>
        <w:ind w:left="6083" w:hanging="145"/>
      </w:pPr>
      <w:rPr>
        <w:rFonts w:hint="default"/>
      </w:rPr>
    </w:lvl>
    <w:lvl w:ilvl="7" w:tplc="C61CC70C">
      <w:numFmt w:val="bullet"/>
      <w:lvlText w:val="•"/>
      <w:lvlJc w:val="left"/>
      <w:pPr>
        <w:ind w:left="7077" w:hanging="145"/>
      </w:pPr>
      <w:rPr>
        <w:rFonts w:hint="default"/>
      </w:rPr>
    </w:lvl>
    <w:lvl w:ilvl="8" w:tplc="9A0C3952">
      <w:numFmt w:val="bullet"/>
      <w:lvlText w:val="•"/>
      <w:lvlJc w:val="left"/>
      <w:pPr>
        <w:ind w:left="8071" w:hanging="145"/>
      </w:pPr>
      <w:rPr>
        <w:rFonts w:hint="default"/>
      </w:rPr>
    </w:lvl>
  </w:abstractNum>
  <w:abstractNum w:abstractNumId="3" w15:restartNumberingAfterBreak="0">
    <w:nsid w:val="05B36088"/>
    <w:multiLevelType w:val="hybridMultilevel"/>
    <w:tmpl w:val="004A6E3C"/>
    <w:lvl w:ilvl="0" w:tplc="77F2DCFC">
      <w:start w:val="1"/>
      <w:numFmt w:val="lowerLetter"/>
      <w:lvlText w:val="%1."/>
      <w:lvlJc w:val="left"/>
      <w:pPr>
        <w:ind w:left="121" w:hanging="286"/>
      </w:pPr>
      <w:rPr>
        <w:rFonts w:ascii="Times New Roman" w:eastAsia="Times New Roman" w:hAnsi="Times New Roman" w:cs="Times New Roman" w:hint="default"/>
        <w:b/>
        <w:bCs/>
        <w:spacing w:val="0"/>
        <w:w w:val="99"/>
        <w:sz w:val="24"/>
        <w:szCs w:val="20"/>
      </w:rPr>
    </w:lvl>
    <w:lvl w:ilvl="1" w:tplc="BE4C1A8E">
      <w:numFmt w:val="bullet"/>
      <w:lvlText w:val="•"/>
      <w:lvlJc w:val="left"/>
      <w:pPr>
        <w:ind w:left="1113" w:hanging="286"/>
      </w:pPr>
      <w:rPr>
        <w:rFonts w:hint="default"/>
      </w:rPr>
    </w:lvl>
    <w:lvl w:ilvl="2" w:tplc="07045D72">
      <w:numFmt w:val="bullet"/>
      <w:lvlText w:val="•"/>
      <w:lvlJc w:val="left"/>
      <w:pPr>
        <w:ind w:left="2107" w:hanging="286"/>
      </w:pPr>
      <w:rPr>
        <w:rFonts w:hint="default"/>
      </w:rPr>
    </w:lvl>
    <w:lvl w:ilvl="3" w:tplc="55C84B50">
      <w:numFmt w:val="bullet"/>
      <w:lvlText w:val="•"/>
      <w:lvlJc w:val="left"/>
      <w:pPr>
        <w:ind w:left="3101" w:hanging="286"/>
      </w:pPr>
      <w:rPr>
        <w:rFonts w:hint="default"/>
      </w:rPr>
    </w:lvl>
    <w:lvl w:ilvl="4" w:tplc="CCEE60F4">
      <w:numFmt w:val="bullet"/>
      <w:lvlText w:val="•"/>
      <w:lvlJc w:val="left"/>
      <w:pPr>
        <w:ind w:left="4095" w:hanging="286"/>
      </w:pPr>
      <w:rPr>
        <w:rFonts w:hint="default"/>
      </w:rPr>
    </w:lvl>
    <w:lvl w:ilvl="5" w:tplc="0F8607E2">
      <w:numFmt w:val="bullet"/>
      <w:lvlText w:val="•"/>
      <w:lvlJc w:val="left"/>
      <w:pPr>
        <w:ind w:left="5089" w:hanging="286"/>
      </w:pPr>
      <w:rPr>
        <w:rFonts w:hint="default"/>
      </w:rPr>
    </w:lvl>
    <w:lvl w:ilvl="6" w:tplc="B40A92D4">
      <w:numFmt w:val="bullet"/>
      <w:lvlText w:val="•"/>
      <w:lvlJc w:val="left"/>
      <w:pPr>
        <w:ind w:left="6083" w:hanging="286"/>
      </w:pPr>
      <w:rPr>
        <w:rFonts w:hint="default"/>
      </w:rPr>
    </w:lvl>
    <w:lvl w:ilvl="7" w:tplc="4148C9E6">
      <w:numFmt w:val="bullet"/>
      <w:lvlText w:val="•"/>
      <w:lvlJc w:val="left"/>
      <w:pPr>
        <w:ind w:left="7077" w:hanging="286"/>
      </w:pPr>
      <w:rPr>
        <w:rFonts w:hint="default"/>
      </w:rPr>
    </w:lvl>
    <w:lvl w:ilvl="8" w:tplc="2CEA6B68">
      <w:numFmt w:val="bullet"/>
      <w:lvlText w:val="•"/>
      <w:lvlJc w:val="left"/>
      <w:pPr>
        <w:ind w:left="8071" w:hanging="286"/>
      </w:pPr>
      <w:rPr>
        <w:rFonts w:hint="default"/>
      </w:rPr>
    </w:lvl>
  </w:abstractNum>
  <w:abstractNum w:abstractNumId="4" w15:restartNumberingAfterBreak="0">
    <w:nsid w:val="17A83336"/>
    <w:multiLevelType w:val="hybridMultilevel"/>
    <w:tmpl w:val="9A1C9258"/>
    <w:lvl w:ilvl="0" w:tplc="BBC4C2F2">
      <w:start w:val="1"/>
      <w:numFmt w:val="decimal"/>
      <w:lvlText w:val="%1."/>
      <w:lvlJc w:val="left"/>
      <w:pPr>
        <w:ind w:left="119" w:hanging="286"/>
      </w:pPr>
      <w:rPr>
        <w:rFonts w:ascii="Times New Roman" w:eastAsia="Times New Roman" w:hAnsi="Times New Roman" w:cs="Times New Roman" w:hint="default"/>
        <w:color w:val="2A2A2A"/>
        <w:spacing w:val="0"/>
        <w:w w:val="99"/>
        <w:sz w:val="20"/>
        <w:szCs w:val="20"/>
      </w:rPr>
    </w:lvl>
    <w:lvl w:ilvl="1" w:tplc="69C65838">
      <w:numFmt w:val="bullet"/>
      <w:lvlText w:val="•"/>
      <w:lvlJc w:val="left"/>
      <w:pPr>
        <w:ind w:left="1113" w:hanging="286"/>
      </w:pPr>
      <w:rPr>
        <w:rFonts w:hint="default"/>
      </w:rPr>
    </w:lvl>
    <w:lvl w:ilvl="2" w:tplc="E78684D8">
      <w:numFmt w:val="bullet"/>
      <w:lvlText w:val="•"/>
      <w:lvlJc w:val="left"/>
      <w:pPr>
        <w:ind w:left="2107" w:hanging="286"/>
      </w:pPr>
      <w:rPr>
        <w:rFonts w:hint="default"/>
      </w:rPr>
    </w:lvl>
    <w:lvl w:ilvl="3" w:tplc="C1BE0F9C">
      <w:numFmt w:val="bullet"/>
      <w:lvlText w:val="•"/>
      <w:lvlJc w:val="left"/>
      <w:pPr>
        <w:ind w:left="3101" w:hanging="286"/>
      </w:pPr>
      <w:rPr>
        <w:rFonts w:hint="default"/>
      </w:rPr>
    </w:lvl>
    <w:lvl w:ilvl="4" w:tplc="4428FDE0">
      <w:numFmt w:val="bullet"/>
      <w:lvlText w:val="•"/>
      <w:lvlJc w:val="left"/>
      <w:pPr>
        <w:ind w:left="4095" w:hanging="286"/>
      </w:pPr>
      <w:rPr>
        <w:rFonts w:hint="default"/>
      </w:rPr>
    </w:lvl>
    <w:lvl w:ilvl="5" w:tplc="FEDE4678">
      <w:numFmt w:val="bullet"/>
      <w:lvlText w:val="•"/>
      <w:lvlJc w:val="left"/>
      <w:pPr>
        <w:ind w:left="5089" w:hanging="286"/>
      </w:pPr>
      <w:rPr>
        <w:rFonts w:hint="default"/>
      </w:rPr>
    </w:lvl>
    <w:lvl w:ilvl="6" w:tplc="E9F4CFFC">
      <w:numFmt w:val="bullet"/>
      <w:lvlText w:val="•"/>
      <w:lvlJc w:val="left"/>
      <w:pPr>
        <w:ind w:left="6083" w:hanging="286"/>
      </w:pPr>
      <w:rPr>
        <w:rFonts w:hint="default"/>
      </w:rPr>
    </w:lvl>
    <w:lvl w:ilvl="7" w:tplc="B49C426C">
      <w:numFmt w:val="bullet"/>
      <w:lvlText w:val="•"/>
      <w:lvlJc w:val="left"/>
      <w:pPr>
        <w:ind w:left="7077" w:hanging="286"/>
      </w:pPr>
      <w:rPr>
        <w:rFonts w:hint="default"/>
      </w:rPr>
    </w:lvl>
    <w:lvl w:ilvl="8" w:tplc="AC66404A">
      <w:numFmt w:val="bullet"/>
      <w:lvlText w:val="•"/>
      <w:lvlJc w:val="left"/>
      <w:pPr>
        <w:ind w:left="8071" w:hanging="286"/>
      </w:pPr>
      <w:rPr>
        <w:rFonts w:hint="default"/>
      </w:rPr>
    </w:lvl>
  </w:abstractNum>
  <w:abstractNum w:abstractNumId="5" w15:restartNumberingAfterBreak="0">
    <w:nsid w:val="1DEA4DFE"/>
    <w:multiLevelType w:val="hybridMultilevel"/>
    <w:tmpl w:val="49001820"/>
    <w:lvl w:ilvl="0" w:tplc="C16836A8">
      <w:start w:val="1"/>
      <w:numFmt w:val="lowerLetter"/>
      <w:lvlText w:val="%1)"/>
      <w:lvlJc w:val="left"/>
      <w:pPr>
        <w:ind w:left="468" w:hanging="286"/>
      </w:pPr>
      <w:rPr>
        <w:rFonts w:ascii="Times New Roman" w:eastAsia="Times New Roman" w:hAnsi="Times New Roman" w:cs="Times New Roman" w:hint="default"/>
        <w:b/>
        <w:bCs/>
        <w:spacing w:val="0"/>
        <w:w w:val="99"/>
        <w:sz w:val="24"/>
        <w:szCs w:val="20"/>
      </w:rPr>
    </w:lvl>
    <w:lvl w:ilvl="1" w:tplc="25989CEE">
      <w:numFmt w:val="bullet"/>
      <w:lvlText w:val="•"/>
      <w:lvlJc w:val="left"/>
      <w:pPr>
        <w:ind w:left="1419" w:hanging="286"/>
      </w:pPr>
      <w:rPr>
        <w:rFonts w:hint="default"/>
      </w:rPr>
    </w:lvl>
    <w:lvl w:ilvl="2" w:tplc="FA6A35AE">
      <w:numFmt w:val="bullet"/>
      <w:lvlText w:val="•"/>
      <w:lvlJc w:val="left"/>
      <w:pPr>
        <w:ind w:left="2379" w:hanging="286"/>
      </w:pPr>
      <w:rPr>
        <w:rFonts w:hint="default"/>
      </w:rPr>
    </w:lvl>
    <w:lvl w:ilvl="3" w:tplc="D37CF89A">
      <w:numFmt w:val="bullet"/>
      <w:lvlText w:val="•"/>
      <w:lvlJc w:val="left"/>
      <w:pPr>
        <w:ind w:left="3339" w:hanging="286"/>
      </w:pPr>
      <w:rPr>
        <w:rFonts w:hint="default"/>
      </w:rPr>
    </w:lvl>
    <w:lvl w:ilvl="4" w:tplc="F508E10E">
      <w:numFmt w:val="bullet"/>
      <w:lvlText w:val="•"/>
      <w:lvlJc w:val="left"/>
      <w:pPr>
        <w:ind w:left="4299" w:hanging="286"/>
      </w:pPr>
      <w:rPr>
        <w:rFonts w:hint="default"/>
      </w:rPr>
    </w:lvl>
    <w:lvl w:ilvl="5" w:tplc="96FA7980">
      <w:numFmt w:val="bullet"/>
      <w:lvlText w:val="•"/>
      <w:lvlJc w:val="left"/>
      <w:pPr>
        <w:ind w:left="5259" w:hanging="286"/>
      </w:pPr>
      <w:rPr>
        <w:rFonts w:hint="default"/>
      </w:rPr>
    </w:lvl>
    <w:lvl w:ilvl="6" w:tplc="BC745D50">
      <w:numFmt w:val="bullet"/>
      <w:lvlText w:val="•"/>
      <w:lvlJc w:val="left"/>
      <w:pPr>
        <w:ind w:left="6219" w:hanging="286"/>
      </w:pPr>
      <w:rPr>
        <w:rFonts w:hint="default"/>
      </w:rPr>
    </w:lvl>
    <w:lvl w:ilvl="7" w:tplc="355C6CC4">
      <w:numFmt w:val="bullet"/>
      <w:lvlText w:val="•"/>
      <w:lvlJc w:val="left"/>
      <w:pPr>
        <w:ind w:left="7179" w:hanging="286"/>
      </w:pPr>
      <w:rPr>
        <w:rFonts w:hint="default"/>
      </w:rPr>
    </w:lvl>
    <w:lvl w:ilvl="8" w:tplc="2FBA6FCE">
      <w:numFmt w:val="bullet"/>
      <w:lvlText w:val="•"/>
      <w:lvlJc w:val="left"/>
      <w:pPr>
        <w:ind w:left="8139" w:hanging="286"/>
      </w:pPr>
      <w:rPr>
        <w:rFonts w:hint="default"/>
      </w:rPr>
    </w:lvl>
  </w:abstractNum>
  <w:abstractNum w:abstractNumId="6" w15:restartNumberingAfterBreak="0">
    <w:nsid w:val="2DE15E41"/>
    <w:multiLevelType w:val="hybridMultilevel"/>
    <w:tmpl w:val="7B305B6E"/>
    <w:lvl w:ilvl="0" w:tplc="198ECFB4">
      <w:start w:val="2"/>
      <w:numFmt w:val="decimal"/>
      <w:lvlText w:val="(%1)"/>
      <w:lvlJc w:val="left"/>
      <w:pPr>
        <w:ind w:left="120" w:hanging="291"/>
        <w:jc w:val="right"/>
      </w:pPr>
      <w:rPr>
        <w:rFonts w:ascii="Times New Roman" w:eastAsia="Times New Roman" w:hAnsi="Times New Roman" w:cs="Times New Roman" w:hint="default"/>
        <w:w w:val="99"/>
        <w:sz w:val="20"/>
        <w:szCs w:val="20"/>
      </w:rPr>
    </w:lvl>
    <w:lvl w:ilvl="1" w:tplc="D6CE571C">
      <w:numFmt w:val="bullet"/>
      <w:lvlText w:val="•"/>
      <w:lvlJc w:val="left"/>
      <w:pPr>
        <w:ind w:left="1113" w:hanging="291"/>
      </w:pPr>
      <w:rPr>
        <w:rFonts w:hint="default"/>
      </w:rPr>
    </w:lvl>
    <w:lvl w:ilvl="2" w:tplc="21AC4968">
      <w:numFmt w:val="bullet"/>
      <w:lvlText w:val="•"/>
      <w:lvlJc w:val="left"/>
      <w:pPr>
        <w:ind w:left="2107" w:hanging="291"/>
      </w:pPr>
      <w:rPr>
        <w:rFonts w:hint="default"/>
      </w:rPr>
    </w:lvl>
    <w:lvl w:ilvl="3" w:tplc="9B406E7E">
      <w:numFmt w:val="bullet"/>
      <w:lvlText w:val="•"/>
      <w:lvlJc w:val="left"/>
      <w:pPr>
        <w:ind w:left="3101" w:hanging="291"/>
      </w:pPr>
      <w:rPr>
        <w:rFonts w:hint="default"/>
      </w:rPr>
    </w:lvl>
    <w:lvl w:ilvl="4" w:tplc="489CE91A">
      <w:numFmt w:val="bullet"/>
      <w:lvlText w:val="•"/>
      <w:lvlJc w:val="left"/>
      <w:pPr>
        <w:ind w:left="4095" w:hanging="291"/>
      </w:pPr>
      <w:rPr>
        <w:rFonts w:hint="default"/>
      </w:rPr>
    </w:lvl>
    <w:lvl w:ilvl="5" w:tplc="17125E66">
      <w:numFmt w:val="bullet"/>
      <w:lvlText w:val="•"/>
      <w:lvlJc w:val="left"/>
      <w:pPr>
        <w:ind w:left="5089" w:hanging="291"/>
      </w:pPr>
      <w:rPr>
        <w:rFonts w:hint="default"/>
      </w:rPr>
    </w:lvl>
    <w:lvl w:ilvl="6" w:tplc="E75C514A">
      <w:numFmt w:val="bullet"/>
      <w:lvlText w:val="•"/>
      <w:lvlJc w:val="left"/>
      <w:pPr>
        <w:ind w:left="6083" w:hanging="291"/>
      </w:pPr>
      <w:rPr>
        <w:rFonts w:hint="default"/>
      </w:rPr>
    </w:lvl>
    <w:lvl w:ilvl="7" w:tplc="E760EB82">
      <w:numFmt w:val="bullet"/>
      <w:lvlText w:val="•"/>
      <w:lvlJc w:val="left"/>
      <w:pPr>
        <w:ind w:left="7077" w:hanging="291"/>
      </w:pPr>
      <w:rPr>
        <w:rFonts w:hint="default"/>
      </w:rPr>
    </w:lvl>
    <w:lvl w:ilvl="8" w:tplc="704CA4F8">
      <w:numFmt w:val="bullet"/>
      <w:lvlText w:val="•"/>
      <w:lvlJc w:val="left"/>
      <w:pPr>
        <w:ind w:left="8071" w:hanging="291"/>
      </w:pPr>
      <w:rPr>
        <w:rFonts w:hint="default"/>
      </w:rPr>
    </w:lvl>
  </w:abstractNum>
  <w:abstractNum w:abstractNumId="7" w15:restartNumberingAfterBreak="0">
    <w:nsid w:val="37F327EA"/>
    <w:multiLevelType w:val="hybridMultilevel"/>
    <w:tmpl w:val="ED4C0590"/>
    <w:lvl w:ilvl="0" w:tplc="DE867AB2">
      <w:start w:val="1"/>
      <w:numFmt w:val="upperRoman"/>
      <w:lvlText w:val="%1-"/>
      <w:lvlJc w:val="left"/>
      <w:pPr>
        <w:ind w:left="904" w:hanging="195"/>
      </w:pPr>
      <w:rPr>
        <w:rFonts w:ascii="Times New Roman" w:eastAsia="Times New Roman" w:hAnsi="Times New Roman" w:cs="Times New Roman" w:hint="default"/>
        <w:b/>
        <w:bCs/>
        <w:spacing w:val="-1"/>
        <w:w w:val="99"/>
        <w:sz w:val="20"/>
        <w:szCs w:val="20"/>
      </w:rPr>
    </w:lvl>
    <w:lvl w:ilvl="1" w:tplc="91A2895A">
      <w:numFmt w:val="bullet"/>
      <w:lvlText w:val="•"/>
      <w:lvlJc w:val="left"/>
      <w:pPr>
        <w:ind w:left="1923" w:hanging="195"/>
      </w:pPr>
      <w:rPr>
        <w:rFonts w:hint="default"/>
      </w:rPr>
    </w:lvl>
    <w:lvl w:ilvl="2" w:tplc="B5F86AE0">
      <w:numFmt w:val="bullet"/>
      <w:lvlText w:val="•"/>
      <w:lvlJc w:val="left"/>
      <w:pPr>
        <w:ind w:left="2827" w:hanging="195"/>
      </w:pPr>
      <w:rPr>
        <w:rFonts w:hint="default"/>
      </w:rPr>
    </w:lvl>
    <w:lvl w:ilvl="3" w:tplc="6EA88286">
      <w:numFmt w:val="bullet"/>
      <w:lvlText w:val="•"/>
      <w:lvlJc w:val="left"/>
      <w:pPr>
        <w:ind w:left="3731" w:hanging="195"/>
      </w:pPr>
      <w:rPr>
        <w:rFonts w:hint="default"/>
      </w:rPr>
    </w:lvl>
    <w:lvl w:ilvl="4" w:tplc="F1B6665E">
      <w:numFmt w:val="bullet"/>
      <w:lvlText w:val="•"/>
      <w:lvlJc w:val="left"/>
      <w:pPr>
        <w:ind w:left="4635" w:hanging="195"/>
      </w:pPr>
      <w:rPr>
        <w:rFonts w:hint="default"/>
      </w:rPr>
    </w:lvl>
    <w:lvl w:ilvl="5" w:tplc="7DE65B42">
      <w:numFmt w:val="bullet"/>
      <w:lvlText w:val="•"/>
      <w:lvlJc w:val="left"/>
      <w:pPr>
        <w:ind w:left="5539" w:hanging="195"/>
      </w:pPr>
      <w:rPr>
        <w:rFonts w:hint="default"/>
      </w:rPr>
    </w:lvl>
    <w:lvl w:ilvl="6" w:tplc="90DE12B8">
      <w:numFmt w:val="bullet"/>
      <w:lvlText w:val="•"/>
      <w:lvlJc w:val="left"/>
      <w:pPr>
        <w:ind w:left="6443" w:hanging="195"/>
      </w:pPr>
      <w:rPr>
        <w:rFonts w:hint="default"/>
      </w:rPr>
    </w:lvl>
    <w:lvl w:ilvl="7" w:tplc="97AE9CF6">
      <w:numFmt w:val="bullet"/>
      <w:lvlText w:val="•"/>
      <w:lvlJc w:val="left"/>
      <w:pPr>
        <w:ind w:left="7347" w:hanging="195"/>
      </w:pPr>
      <w:rPr>
        <w:rFonts w:hint="default"/>
      </w:rPr>
    </w:lvl>
    <w:lvl w:ilvl="8" w:tplc="133E7F38">
      <w:numFmt w:val="bullet"/>
      <w:lvlText w:val="•"/>
      <w:lvlJc w:val="left"/>
      <w:pPr>
        <w:ind w:left="8251" w:hanging="195"/>
      </w:pPr>
      <w:rPr>
        <w:rFonts w:hint="default"/>
      </w:rPr>
    </w:lvl>
  </w:abstractNum>
  <w:abstractNum w:abstractNumId="8" w15:restartNumberingAfterBreak="0">
    <w:nsid w:val="704B3930"/>
    <w:multiLevelType w:val="hybridMultilevel"/>
    <w:tmpl w:val="2C32EA16"/>
    <w:lvl w:ilvl="0" w:tplc="F4282EFC">
      <w:start w:val="1"/>
      <w:numFmt w:val="decimal"/>
      <w:lvlText w:val="%1-"/>
      <w:lvlJc w:val="left"/>
      <w:pPr>
        <w:ind w:left="839" w:hanging="286"/>
      </w:pPr>
      <w:rPr>
        <w:rFonts w:ascii="Times New Roman" w:eastAsia="Times New Roman" w:hAnsi="Times New Roman" w:cs="Times New Roman" w:hint="default"/>
        <w:b/>
        <w:bCs/>
        <w:spacing w:val="0"/>
        <w:w w:val="99"/>
        <w:sz w:val="20"/>
        <w:szCs w:val="20"/>
      </w:rPr>
    </w:lvl>
    <w:lvl w:ilvl="1" w:tplc="C2585464">
      <w:numFmt w:val="bullet"/>
      <w:lvlText w:val="•"/>
      <w:lvlJc w:val="left"/>
      <w:pPr>
        <w:ind w:left="1761" w:hanging="286"/>
      </w:pPr>
      <w:rPr>
        <w:rFonts w:hint="default"/>
      </w:rPr>
    </w:lvl>
    <w:lvl w:ilvl="2" w:tplc="FE7C85F4">
      <w:numFmt w:val="bullet"/>
      <w:lvlText w:val="•"/>
      <w:lvlJc w:val="left"/>
      <w:pPr>
        <w:ind w:left="2683" w:hanging="286"/>
      </w:pPr>
      <w:rPr>
        <w:rFonts w:hint="default"/>
      </w:rPr>
    </w:lvl>
    <w:lvl w:ilvl="3" w:tplc="6E762270">
      <w:numFmt w:val="bullet"/>
      <w:lvlText w:val="•"/>
      <w:lvlJc w:val="left"/>
      <w:pPr>
        <w:ind w:left="3605" w:hanging="286"/>
      </w:pPr>
      <w:rPr>
        <w:rFonts w:hint="default"/>
      </w:rPr>
    </w:lvl>
    <w:lvl w:ilvl="4" w:tplc="A2365BF6">
      <w:numFmt w:val="bullet"/>
      <w:lvlText w:val="•"/>
      <w:lvlJc w:val="left"/>
      <w:pPr>
        <w:ind w:left="4527" w:hanging="286"/>
      </w:pPr>
      <w:rPr>
        <w:rFonts w:hint="default"/>
      </w:rPr>
    </w:lvl>
    <w:lvl w:ilvl="5" w:tplc="5E96F5A4">
      <w:numFmt w:val="bullet"/>
      <w:lvlText w:val="•"/>
      <w:lvlJc w:val="left"/>
      <w:pPr>
        <w:ind w:left="5449" w:hanging="286"/>
      </w:pPr>
      <w:rPr>
        <w:rFonts w:hint="default"/>
      </w:rPr>
    </w:lvl>
    <w:lvl w:ilvl="6" w:tplc="3494816A">
      <w:numFmt w:val="bullet"/>
      <w:lvlText w:val="•"/>
      <w:lvlJc w:val="left"/>
      <w:pPr>
        <w:ind w:left="6371" w:hanging="286"/>
      </w:pPr>
      <w:rPr>
        <w:rFonts w:hint="default"/>
      </w:rPr>
    </w:lvl>
    <w:lvl w:ilvl="7" w:tplc="51D27050">
      <w:numFmt w:val="bullet"/>
      <w:lvlText w:val="•"/>
      <w:lvlJc w:val="left"/>
      <w:pPr>
        <w:ind w:left="7293" w:hanging="286"/>
      </w:pPr>
      <w:rPr>
        <w:rFonts w:hint="default"/>
      </w:rPr>
    </w:lvl>
    <w:lvl w:ilvl="8" w:tplc="1564198A">
      <w:numFmt w:val="bullet"/>
      <w:lvlText w:val="•"/>
      <w:lvlJc w:val="left"/>
      <w:pPr>
        <w:ind w:left="8215" w:hanging="286"/>
      </w:pPr>
      <w:rPr>
        <w:rFonts w:hint="default"/>
      </w:rPr>
    </w:lvl>
  </w:abstractNum>
  <w:abstractNum w:abstractNumId="9" w15:restartNumberingAfterBreak="0">
    <w:nsid w:val="72F74C00"/>
    <w:multiLevelType w:val="hybridMultilevel"/>
    <w:tmpl w:val="B46C445E"/>
    <w:lvl w:ilvl="0" w:tplc="5956CEF6">
      <w:start w:val="1"/>
      <w:numFmt w:val="decimal"/>
      <w:lvlText w:val="%1."/>
      <w:lvlJc w:val="left"/>
      <w:pPr>
        <w:ind w:left="119" w:hanging="286"/>
      </w:pPr>
      <w:rPr>
        <w:rFonts w:ascii="Times New Roman" w:eastAsia="Times New Roman" w:hAnsi="Times New Roman" w:cs="Times New Roman" w:hint="default"/>
        <w:spacing w:val="0"/>
        <w:w w:val="99"/>
        <w:sz w:val="20"/>
        <w:szCs w:val="20"/>
      </w:rPr>
    </w:lvl>
    <w:lvl w:ilvl="1" w:tplc="692E77E0">
      <w:numFmt w:val="bullet"/>
      <w:lvlText w:val="•"/>
      <w:lvlJc w:val="left"/>
      <w:pPr>
        <w:ind w:left="1113" w:hanging="286"/>
      </w:pPr>
      <w:rPr>
        <w:rFonts w:hint="default"/>
      </w:rPr>
    </w:lvl>
    <w:lvl w:ilvl="2" w:tplc="4FAAC372">
      <w:numFmt w:val="bullet"/>
      <w:lvlText w:val="•"/>
      <w:lvlJc w:val="left"/>
      <w:pPr>
        <w:ind w:left="2107" w:hanging="286"/>
      </w:pPr>
      <w:rPr>
        <w:rFonts w:hint="default"/>
      </w:rPr>
    </w:lvl>
    <w:lvl w:ilvl="3" w:tplc="6436CA5E">
      <w:numFmt w:val="bullet"/>
      <w:lvlText w:val="•"/>
      <w:lvlJc w:val="left"/>
      <w:pPr>
        <w:ind w:left="3101" w:hanging="286"/>
      </w:pPr>
      <w:rPr>
        <w:rFonts w:hint="default"/>
      </w:rPr>
    </w:lvl>
    <w:lvl w:ilvl="4" w:tplc="EBE8CC3C">
      <w:numFmt w:val="bullet"/>
      <w:lvlText w:val="•"/>
      <w:lvlJc w:val="left"/>
      <w:pPr>
        <w:ind w:left="4095" w:hanging="286"/>
      </w:pPr>
      <w:rPr>
        <w:rFonts w:hint="default"/>
      </w:rPr>
    </w:lvl>
    <w:lvl w:ilvl="5" w:tplc="ADCE3C0C">
      <w:numFmt w:val="bullet"/>
      <w:lvlText w:val="•"/>
      <w:lvlJc w:val="left"/>
      <w:pPr>
        <w:ind w:left="5089" w:hanging="286"/>
      </w:pPr>
      <w:rPr>
        <w:rFonts w:hint="default"/>
      </w:rPr>
    </w:lvl>
    <w:lvl w:ilvl="6" w:tplc="12E4206C">
      <w:numFmt w:val="bullet"/>
      <w:lvlText w:val="•"/>
      <w:lvlJc w:val="left"/>
      <w:pPr>
        <w:ind w:left="6083" w:hanging="286"/>
      </w:pPr>
      <w:rPr>
        <w:rFonts w:hint="default"/>
      </w:rPr>
    </w:lvl>
    <w:lvl w:ilvl="7" w:tplc="3878AC08">
      <w:numFmt w:val="bullet"/>
      <w:lvlText w:val="•"/>
      <w:lvlJc w:val="left"/>
      <w:pPr>
        <w:ind w:left="7077" w:hanging="286"/>
      </w:pPr>
      <w:rPr>
        <w:rFonts w:hint="default"/>
      </w:rPr>
    </w:lvl>
    <w:lvl w:ilvl="8" w:tplc="4126A4CA">
      <w:numFmt w:val="bullet"/>
      <w:lvlText w:val="•"/>
      <w:lvlJc w:val="left"/>
      <w:pPr>
        <w:ind w:left="8071" w:hanging="286"/>
      </w:pPr>
      <w:rPr>
        <w:rFonts w:hint="default"/>
      </w:rPr>
    </w:lvl>
  </w:abstractNum>
  <w:abstractNum w:abstractNumId="10" w15:restartNumberingAfterBreak="0">
    <w:nsid w:val="793A0138"/>
    <w:multiLevelType w:val="multilevel"/>
    <w:tmpl w:val="C00C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9"/>
  </w:num>
  <w:num w:numId="4">
    <w:abstractNumId w:val="7"/>
  </w:num>
  <w:num w:numId="5">
    <w:abstractNumId w:val="4"/>
  </w:num>
  <w:num w:numId="6">
    <w:abstractNumId w:val="8"/>
  </w:num>
  <w:num w:numId="7">
    <w:abstractNumId w:val="3"/>
  </w:num>
  <w:num w:numId="8">
    <w:abstractNumId w:val="2"/>
  </w:num>
  <w:num w:numId="9">
    <w:abstractNumId w:val="6"/>
  </w:num>
  <w:num w:numId="10">
    <w:abstractNumId w:val="5"/>
  </w:num>
  <w:num w:numId="11">
    <w:abstractNumId w:val="1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activeWritingStyle w:appName="MSWord" w:lang="en-US"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1B"/>
    <w:rsid w:val="0004778C"/>
    <w:rsid w:val="0007459C"/>
    <w:rsid w:val="0009026F"/>
    <w:rsid w:val="000B7AAC"/>
    <w:rsid w:val="00103DCB"/>
    <w:rsid w:val="00122D67"/>
    <w:rsid w:val="0012454A"/>
    <w:rsid w:val="001D6CCB"/>
    <w:rsid w:val="001E543E"/>
    <w:rsid w:val="001E5474"/>
    <w:rsid w:val="001F5261"/>
    <w:rsid w:val="00221094"/>
    <w:rsid w:val="00281BBC"/>
    <w:rsid w:val="002B4241"/>
    <w:rsid w:val="0031250A"/>
    <w:rsid w:val="00335210"/>
    <w:rsid w:val="00342F62"/>
    <w:rsid w:val="003C1253"/>
    <w:rsid w:val="003C5922"/>
    <w:rsid w:val="003D0B8A"/>
    <w:rsid w:val="00417A19"/>
    <w:rsid w:val="00422EC9"/>
    <w:rsid w:val="004327EE"/>
    <w:rsid w:val="00435661"/>
    <w:rsid w:val="004876A5"/>
    <w:rsid w:val="00495A87"/>
    <w:rsid w:val="004A5590"/>
    <w:rsid w:val="00520C6F"/>
    <w:rsid w:val="0052743F"/>
    <w:rsid w:val="00563A7A"/>
    <w:rsid w:val="0059110B"/>
    <w:rsid w:val="005C7342"/>
    <w:rsid w:val="005F35DA"/>
    <w:rsid w:val="006032DB"/>
    <w:rsid w:val="00630E22"/>
    <w:rsid w:val="006A2C01"/>
    <w:rsid w:val="006B4A88"/>
    <w:rsid w:val="006D57C8"/>
    <w:rsid w:val="0078348C"/>
    <w:rsid w:val="007B684D"/>
    <w:rsid w:val="007F13FC"/>
    <w:rsid w:val="007F3CAD"/>
    <w:rsid w:val="00840E73"/>
    <w:rsid w:val="00865901"/>
    <w:rsid w:val="00880777"/>
    <w:rsid w:val="00922405"/>
    <w:rsid w:val="0094541E"/>
    <w:rsid w:val="00967E8C"/>
    <w:rsid w:val="009D4907"/>
    <w:rsid w:val="00A40E1B"/>
    <w:rsid w:val="00A87F7C"/>
    <w:rsid w:val="00A961A8"/>
    <w:rsid w:val="00AD2E30"/>
    <w:rsid w:val="00AE5258"/>
    <w:rsid w:val="00B21808"/>
    <w:rsid w:val="00B4186A"/>
    <w:rsid w:val="00B95518"/>
    <w:rsid w:val="00BB0196"/>
    <w:rsid w:val="00BC6F7C"/>
    <w:rsid w:val="00BD4F92"/>
    <w:rsid w:val="00C132B6"/>
    <w:rsid w:val="00C87C36"/>
    <w:rsid w:val="00CD44CB"/>
    <w:rsid w:val="00D312C1"/>
    <w:rsid w:val="00D749E6"/>
    <w:rsid w:val="00E11514"/>
    <w:rsid w:val="00E31D3E"/>
    <w:rsid w:val="00E42EF3"/>
    <w:rsid w:val="00E95E27"/>
    <w:rsid w:val="00EA3A58"/>
    <w:rsid w:val="00EA7A86"/>
    <w:rsid w:val="00EC1C1E"/>
    <w:rsid w:val="00EE50AE"/>
    <w:rsid w:val="00F51841"/>
    <w:rsid w:val="00F63BBD"/>
    <w:rsid w:val="00F665ED"/>
    <w:rsid w:val="00F753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904F07"/>
  <w15:docId w15:val="{8BC9FC80-F508-45D4-80CB-E9F653F3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25"/>
      <w:ind w:left="839"/>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20"/>
      <w:ind w:left="119" w:firstLine="708"/>
    </w:pPr>
    <w:rPr>
      <w:sz w:val="20"/>
      <w:szCs w:val="20"/>
    </w:rPr>
  </w:style>
  <w:style w:type="paragraph" w:styleId="ListeParagraf">
    <w:name w:val="List Paragraph"/>
    <w:basedOn w:val="Normal"/>
    <w:uiPriority w:val="1"/>
    <w:qFormat/>
    <w:pPr>
      <w:spacing w:before="120"/>
      <w:ind w:left="119" w:firstLine="708"/>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E5258"/>
    <w:pPr>
      <w:tabs>
        <w:tab w:val="center" w:pos="4536"/>
        <w:tab w:val="right" w:pos="9072"/>
      </w:tabs>
    </w:pPr>
  </w:style>
  <w:style w:type="character" w:customStyle="1" w:styleId="stBilgiChar">
    <w:name w:val="Üst Bilgi Char"/>
    <w:basedOn w:val="VarsaylanParagrafYazTipi"/>
    <w:link w:val="stBilgi"/>
    <w:uiPriority w:val="99"/>
    <w:rsid w:val="00AE5258"/>
    <w:rPr>
      <w:rFonts w:ascii="Times New Roman" w:eastAsia="Times New Roman" w:hAnsi="Times New Roman" w:cs="Times New Roman"/>
    </w:rPr>
  </w:style>
  <w:style w:type="paragraph" w:styleId="AltBilgi">
    <w:name w:val="footer"/>
    <w:basedOn w:val="Normal"/>
    <w:link w:val="AltBilgiChar"/>
    <w:uiPriority w:val="99"/>
    <w:unhideWhenUsed/>
    <w:rsid w:val="00AE5258"/>
    <w:pPr>
      <w:tabs>
        <w:tab w:val="center" w:pos="4536"/>
        <w:tab w:val="right" w:pos="9072"/>
      </w:tabs>
    </w:pPr>
  </w:style>
  <w:style w:type="character" w:customStyle="1" w:styleId="AltBilgiChar">
    <w:name w:val="Alt Bilgi Char"/>
    <w:basedOn w:val="VarsaylanParagrafYazTipi"/>
    <w:link w:val="AltBilgi"/>
    <w:uiPriority w:val="99"/>
    <w:rsid w:val="00AE5258"/>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A87F7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7F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2068</Words>
  <Characters>11789</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Giray Şahin</dc:creator>
  <cp:lastModifiedBy>Mustafa GUVELI</cp:lastModifiedBy>
  <cp:revision>18</cp:revision>
  <cp:lastPrinted>2018-07-23T13:00:00Z</cp:lastPrinted>
  <dcterms:created xsi:type="dcterms:W3CDTF">2019-03-18T14:19:00Z</dcterms:created>
  <dcterms:modified xsi:type="dcterms:W3CDTF">2019-08-06T11:40:00Z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2013-10-21T00:00:00Z</vt:filetime>
  </property>
  <property fmtid="{D5CDD505-2E9C-101B-9397-08002B2CF9AE}" pid="3" name="Creator">
    <vt:lpwstr>Acrobat PDFMaker 10.1 for Word</vt:lpwstr>
  </property>
  <property fmtid="{D5CDD505-2E9C-101B-9397-08002B2CF9AE}" pid="4" name="LastSaved">
    <vt:filetime>2018-07-04T00:00:00Z</vt:filetime>
  </property>
</Properties>
</file>